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1EA94" w14:textId="2D167791" w:rsidR="00D84A52" w:rsidRPr="00354E23" w:rsidRDefault="00B755D0" w:rsidP="00272330">
      <w:pPr>
        <w:bidi w:val="0"/>
        <w:spacing w:after="0" w:line="360" w:lineRule="auto"/>
        <w:jc w:val="both"/>
        <w:rPr>
          <w:rFonts w:ascii="Candara" w:hAnsi="Candara"/>
          <w:szCs w:val="22"/>
          <w:rtl/>
          <w:lang w:bidi="fa-IR"/>
        </w:rPr>
      </w:pPr>
      <w:r>
        <w:rPr>
          <w:rFonts w:ascii="Candara" w:hAnsi="Candara"/>
          <w:b/>
          <w:bCs/>
          <w:noProof/>
          <w:sz w:val="40"/>
          <w:szCs w:val="40"/>
        </w:rPr>
        <w:drawing>
          <wp:anchor distT="0" distB="0" distL="114300" distR="114300" simplePos="0" relativeHeight="251664384" behindDoc="0" locked="0" layoutInCell="1" allowOverlap="1" wp14:anchorId="46E2C354" wp14:editId="1E9A0F0E">
            <wp:simplePos x="0" y="0"/>
            <wp:positionH relativeFrom="margin">
              <wp:align>left</wp:align>
            </wp:positionH>
            <wp:positionV relativeFrom="paragraph">
              <wp:posOffset>310515</wp:posOffset>
            </wp:positionV>
            <wp:extent cx="6598285" cy="6598285"/>
            <wp:effectExtent l="57150" t="0" r="50165" b="107315"/>
            <wp:wrapThrough wrapText="bothSides">
              <wp:wrapPolygon edited="0">
                <wp:start x="9728" y="0"/>
                <wp:lineTo x="8793" y="0"/>
                <wp:lineTo x="6049" y="748"/>
                <wp:lineTo x="6049" y="998"/>
                <wp:lineTo x="4365" y="998"/>
                <wp:lineTo x="4365" y="1996"/>
                <wp:lineTo x="3305" y="1996"/>
                <wp:lineTo x="3305" y="2993"/>
                <wp:lineTo x="2245" y="2993"/>
                <wp:lineTo x="2245" y="3991"/>
                <wp:lineTo x="1497" y="3991"/>
                <wp:lineTo x="1497" y="4989"/>
                <wp:lineTo x="935" y="4989"/>
                <wp:lineTo x="935" y="5987"/>
                <wp:lineTo x="561" y="5987"/>
                <wp:lineTo x="561" y="6985"/>
                <wp:lineTo x="249" y="6985"/>
                <wp:lineTo x="249" y="7982"/>
                <wp:lineTo x="0" y="7982"/>
                <wp:lineTo x="-187" y="11973"/>
                <wp:lineTo x="187" y="14967"/>
                <wp:lineTo x="561" y="14967"/>
                <wp:lineTo x="561" y="15965"/>
                <wp:lineTo x="998" y="15965"/>
                <wp:lineTo x="998" y="16962"/>
                <wp:lineTo x="1808" y="16962"/>
                <wp:lineTo x="1746" y="17960"/>
                <wp:lineTo x="2370" y="17960"/>
                <wp:lineTo x="2370" y="18958"/>
                <wp:lineTo x="3305" y="18958"/>
                <wp:lineTo x="3305" y="19956"/>
                <wp:lineTo x="4552" y="19956"/>
                <wp:lineTo x="4552" y="20954"/>
                <wp:lineTo x="6423" y="20954"/>
                <wp:lineTo x="6423" y="21764"/>
                <wp:lineTo x="9541" y="21889"/>
                <wp:lineTo x="12036" y="21889"/>
                <wp:lineTo x="12472" y="21764"/>
                <wp:lineTo x="15216" y="21078"/>
                <wp:lineTo x="15279" y="20954"/>
                <wp:lineTo x="17087" y="19956"/>
                <wp:lineTo x="18272" y="18958"/>
                <wp:lineTo x="19270" y="17960"/>
                <wp:lineTo x="20018" y="16962"/>
                <wp:lineTo x="20579" y="15965"/>
                <wp:lineTo x="21016" y="14967"/>
                <wp:lineTo x="21328" y="13969"/>
                <wp:lineTo x="21577" y="12971"/>
                <wp:lineTo x="21702" y="10976"/>
                <wp:lineTo x="21577" y="8980"/>
                <wp:lineTo x="21328" y="7982"/>
                <wp:lineTo x="21016" y="6985"/>
                <wp:lineTo x="20579" y="5987"/>
                <wp:lineTo x="20018" y="4989"/>
                <wp:lineTo x="19270" y="3991"/>
                <wp:lineTo x="18334" y="3056"/>
                <wp:lineTo x="18272" y="2993"/>
                <wp:lineTo x="17274" y="2058"/>
                <wp:lineTo x="17212" y="1996"/>
                <wp:lineTo x="15590" y="1060"/>
                <wp:lineTo x="15590" y="811"/>
                <wp:lineTo x="12971" y="187"/>
                <wp:lineTo x="11475" y="0"/>
                <wp:lineTo x="972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RI.png"/>
                    <pic:cNvPicPr/>
                  </pic:nvPicPr>
                  <pic:blipFill>
                    <a:blip r:embed="rId8" cstate="print">
                      <a:extLst>
                        <a:ext uri="{BEBA8EAE-BF5A-486C-A8C5-ECC9F3942E4B}">
                          <a14:imgProps xmlns:a14="http://schemas.microsoft.com/office/drawing/2010/main">
                            <a14:imgLayer r:embed="rId9">
                              <a14:imgEffect>
                                <a14:sharpenSoften amount="-25000"/>
                              </a14:imgEffect>
                              <a14:imgEffect>
                                <a14:brightnessContrast bright="80000"/>
                              </a14:imgEffect>
                            </a14:imgLayer>
                          </a14:imgProps>
                        </a:ext>
                        <a:ext uri="{28A0092B-C50C-407E-A947-70E740481C1C}">
                          <a14:useLocalDpi xmlns:a14="http://schemas.microsoft.com/office/drawing/2010/main" val="0"/>
                        </a:ext>
                      </a:extLst>
                    </a:blip>
                    <a:stretch>
                      <a:fillRect/>
                    </a:stretch>
                  </pic:blipFill>
                  <pic:spPr>
                    <a:xfrm>
                      <a:off x="0" y="0"/>
                      <a:ext cx="6599805" cy="6599805"/>
                    </a:xfrm>
                    <a:prstGeom prst="rect">
                      <a:avLst/>
                    </a:prstGeom>
                    <a:effectLst>
                      <a:outerShdw blurRad="50800" dist="50800" dir="5400000" algn="ctr" rotWithShape="0">
                        <a:srgbClr val="000000">
                          <a:alpha val="20000"/>
                        </a:srgbClr>
                      </a:outerShdw>
                    </a:effectLst>
                  </pic:spPr>
                </pic:pic>
              </a:graphicData>
            </a:graphic>
            <wp14:sizeRelH relativeFrom="margin">
              <wp14:pctWidth>0</wp14:pctWidth>
            </wp14:sizeRelH>
            <wp14:sizeRelV relativeFrom="margin">
              <wp14:pctHeight>0</wp14:pctHeight>
            </wp14:sizeRelV>
          </wp:anchor>
        </w:drawing>
      </w:r>
    </w:p>
    <w:p w14:paraId="1F611D2A" w14:textId="6DB57774" w:rsidR="004761F3" w:rsidRPr="00354E23" w:rsidRDefault="004761F3" w:rsidP="00272330">
      <w:pPr>
        <w:bidi w:val="0"/>
        <w:spacing w:after="0" w:line="360" w:lineRule="auto"/>
        <w:jc w:val="both"/>
        <w:rPr>
          <w:rFonts w:ascii="Candara" w:hAnsi="Candara"/>
          <w:szCs w:val="22"/>
          <w:rtl/>
          <w:lang w:bidi="fa-IR"/>
        </w:rPr>
      </w:pPr>
    </w:p>
    <w:p w14:paraId="6BA88F39" w14:textId="09E9D7F1" w:rsidR="004761F3" w:rsidRPr="00354E23" w:rsidRDefault="004761F3" w:rsidP="00272330">
      <w:pPr>
        <w:bidi w:val="0"/>
        <w:spacing w:after="0" w:line="360" w:lineRule="auto"/>
        <w:jc w:val="both"/>
        <w:rPr>
          <w:rFonts w:ascii="Candara" w:hAnsi="Candara"/>
          <w:szCs w:val="22"/>
          <w:rtl/>
          <w:lang w:bidi="fa-IR"/>
        </w:rPr>
      </w:pPr>
    </w:p>
    <w:p w14:paraId="3C8B7C09" w14:textId="180EB830" w:rsidR="004761F3" w:rsidRPr="00354E23" w:rsidRDefault="004761F3" w:rsidP="00272330">
      <w:pPr>
        <w:bidi w:val="0"/>
        <w:spacing w:line="360" w:lineRule="auto"/>
        <w:jc w:val="both"/>
        <w:rPr>
          <w:rFonts w:ascii="Candara" w:hAnsi="Candara"/>
          <w:szCs w:val="22"/>
          <w:rtl/>
          <w:lang w:bidi="fa-IR"/>
        </w:rPr>
      </w:pPr>
    </w:p>
    <w:p w14:paraId="4E2248B3" w14:textId="470848AB" w:rsidR="004761F3" w:rsidRPr="00354E23" w:rsidRDefault="004761F3" w:rsidP="00272330">
      <w:pPr>
        <w:bidi w:val="0"/>
        <w:spacing w:line="360" w:lineRule="auto"/>
        <w:jc w:val="both"/>
        <w:rPr>
          <w:rFonts w:ascii="Candara" w:hAnsi="Candara"/>
          <w:szCs w:val="22"/>
          <w:rtl/>
          <w:lang w:bidi="fa-IR"/>
        </w:rPr>
      </w:pPr>
    </w:p>
    <w:p w14:paraId="144BD64B" w14:textId="0CDD9251" w:rsidR="004761F3" w:rsidRPr="00354E23" w:rsidRDefault="00230519" w:rsidP="00272330">
      <w:pPr>
        <w:bidi w:val="0"/>
        <w:spacing w:line="360" w:lineRule="auto"/>
        <w:jc w:val="both"/>
        <w:rPr>
          <w:rFonts w:ascii="Candara" w:hAnsi="Candara"/>
          <w:szCs w:val="22"/>
          <w:rtl/>
          <w:lang w:bidi="fa-IR"/>
        </w:rPr>
      </w:pPr>
      <w:r w:rsidRPr="00574D15">
        <w:rPr>
          <w:rFonts w:ascii="Candara" w:hAnsi="Candara"/>
          <w:b/>
          <w:bCs/>
          <w:noProof/>
          <w:sz w:val="40"/>
          <w:szCs w:val="40"/>
        </w:rPr>
        <mc:AlternateContent>
          <mc:Choice Requires="wps">
            <w:drawing>
              <wp:anchor distT="45720" distB="45720" distL="114300" distR="114300" simplePos="0" relativeHeight="251665408" behindDoc="0" locked="0" layoutInCell="1" allowOverlap="1" wp14:anchorId="06C500EA" wp14:editId="706EE0F7">
                <wp:simplePos x="0" y="0"/>
                <wp:positionH relativeFrom="margin">
                  <wp:posOffset>647065</wp:posOffset>
                </wp:positionH>
                <wp:positionV relativeFrom="paragraph">
                  <wp:posOffset>749935</wp:posOffset>
                </wp:positionV>
                <wp:extent cx="5581015"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404620"/>
                        </a:xfrm>
                        <a:prstGeom prst="rect">
                          <a:avLst/>
                        </a:prstGeom>
                        <a:noFill/>
                        <a:ln w="9525">
                          <a:noFill/>
                          <a:miter lim="800000"/>
                          <a:headEnd/>
                          <a:tailEnd/>
                        </a:ln>
                      </wps:spPr>
                      <wps:txbx>
                        <w:txbxContent>
                          <w:p w14:paraId="4DD121C8" w14:textId="6B09D004" w:rsidR="00574D15" w:rsidRPr="00230519" w:rsidRDefault="00574D15" w:rsidP="00574D15">
                            <w:pPr>
                              <w:spacing w:after="0" w:line="312" w:lineRule="auto"/>
                              <w:jc w:val="center"/>
                              <w:rPr>
                                <w:rFonts w:ascii="Candara" w:hAnsi="Candara"/>
                                <w:b/>
                                <w:bCs/>
                                <w:sz w:val="48"/>
                                <w:szCs w:val="48"/>
                                <w:rtl/>
                                <w:lang w:bidi="fa-IR"/>
                              </w:rPr>
                            </w:pPr>
                            <w:r w:rsidRPr="00230519">
                              <w:rPr>
                                <w:rFonts w:ascii="Candara" w:hAnsi="Candara" w:hint="cs"/>
                                <w:b/>
                                <w:bCs/>
                                <w:sz w:val="48"/>
                                <w:szCs w:val="48"/>
                                <w:rtl/>
                                <w:lang w:bidi="fa-IR"/>
                              </w:rPr>
                              <w:t>د</w:t>
                            </w:r>
                            <w:r w:rsidRPr="00230519">
                              <w:rPr>
                                <w:rFonts w:ascii="Candara" w:hAnsi="Candara"/>
                                <w:b/>
                                <w:bCs/>
                                <w:sz w:val="48"/>
                                <w:szCs w:val="48"/>
                                <w:rtl/>
                                <w:lang w:bidi="fa-IR"/>
                              </w:rPr>
                              <w:t>ستورالعمل دسترسی به اطلاعات</w:t>
                            </w:r>
                            <w:r w:rsidRPr="00230519">
                              <w:rPr>
                                <w:rFonts w:ascii="Candara" w:hAnsi="Candara"/>
                                <w:b/>
                                <w:bCs/>
                                <w:sz w:val="48"/>
                                <w:szCs w:val="48"/>
                                <w:lang w:bidi="fa-IR"/>
                              </w:rPr>
                              <w:br/>
                            </w:r>
                            <w:r w:rsidRPr="00230519">
                              <w:rPr>
                                <w:rFonts w:ascii="Candara" w:hAnsi="Candara"/>
                                <w:b/>
                                <w:bCs/>
                                <w:sz w:val="48"/>
                                <w:szCs w:val="48"/>
                                <w:rtl/>
                                <w:lang w:bidi="fa-IR"/>
                              </w:rPr>
                              <w:t xml:space="preserve"> و قوانین نویسندگی و انتشار در </w:t>
                            </w:r>
                            <w:r w:rsidRPr="00230519">
                              <w:rPr>
                                <w:rFonts w:ascii="Candara" w:hAnsi="Candara" w:hint="cs"/>
                                <w:b/>
                                <w:bCs/>
                                <w:sz w:val="48"/>
                                <w:szCs w:val="48"/>
                                <w:rtl/>
                                <w:lang w:bidi="fa-IR"/>
                              </w:rPr>
                              <w:t>پژوهشکده بیماری های گوارش وکبد دانشگاه علوم پزشکی تهران</w:t>
                            </w:r>
                          </w:p>
                          <w:p w14:paraId="1A162D89" w14:textId="2F35544B" w:rsidR="00574D15" w:rsidRDefault="00574D15" w:rsidP="00574D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500EA" id="_x0000_t202" coordsize="21600,21600" o:spt="202" path="m,l,21600r21600,l21600,xe">
                <v:stroke joinstyle="miter"/>
                <v:path gradientshapeok="t" o:connecttype="rect"/>
              </v:shapetype>
              <v:shape id="Text Box 2" o:spid="_x0000_s1026" type="#_x0000_t202" style="position:absolute;left:0;text-align:left;margin-left:50.95pt;margin-top:59.05pt;width:439.4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" filled="f" stroked="f">
                <v:textbox style="mso-fit-shape-to-text:t">
                  <w:txbxContent>
                    <w:p w14:paraId="4DD121C8" w14:textId="6B09D004" w:rsidR="00574D15" w:rsidRPr="00230519" w:rsidRDefault="00574D15" w:rsidP="00574D15">
                      <w:pPr>
                        <w:spacing w:after="0" w:line="312" w:lineRule="auto"/>
                        <w:jc w:val="center"/>
                        <w:rPr>
                          <w:rFonts w:ascii="Candara" w:hAnsi="Candara"/>
                          <w:b/>
                          <w:bCs/>
                          <w:sz w:val="48"/>
                          <w:szCs w:val="48"/>
                          <w:rtl/>
                          <w:lang w:bidi="fa-IR"/>
                        </w:rPr>
                      </w:pPr>
                      <w:r w:rsidRPr="00230519">
                        <w:rPr>
                          <w:rFonts w:ascii="Candara" w:hAnsi="Candara" w:hint="cs"/>
                          <w:b/>
                          <w:bCs/>
                          <w:sz w:val="48"/>
                          <w:szCs w:val="48"/>
                          <w:rtl/>
                          <w:lang w:bidi="fa-IR"/>
                        </w:rPr>
                        <w:t>د</w:t>
                      </w:r>
                      <w:r w:rsidRPr="00230519">
                        <w:rPr>
                          <w:rFonts w:ascii="Candara" w:hAnsi="Candara"/>
                          <w:b/>
                          <w:bCs/>
                          <w:sz w:val="48"/>
                          <w:szCs w:val="48"/>
                          <w:rtl/>
                          <w:lang w:bidi="fa-IR"/>
                        </w:rPr>
                        <w:t>ستورالعمل دسترسی به اطلاعات</w:t>
                      </w:r>
                      <w:r w:rsidRPr="00230519">
                        <w:rPr>
                          <w:rFonts w:ascii="Candara" w:hAnsi="Candara"/>
                          <w:b/>
                          <w:bCs/>
                          <w:sz w:val="48"/>
                          <w:szCs w:val="48"/>
                          <w:lang w:bidi="fa-IR"/>
                        </w:rPr>
                        <w:br/>
                      </w:r>
                      <w:r w:rsidRPr="00230519">
                        <w:rPr>
                          <w:rFonts w:ascii="Candara" w:hAnsi="Candara"/>
                          <w:b/>
                          <w:bCs/>
                          <w:sz w:val="48"/>
                          <w:szCs w:val="48"/>
                          <w:rtl/>
                          <w:lang w:bidi="fa-IR"/>
                        </w:rPr>
                        <w:t xml:space="preserve"> و قوانین نویسندگی و انتشار در </w:t>
                      </w:r>
                      <w:r w:rsidRPr="00230519">
                        <w:rPr>
                          <w:rFonts w:ascii="Candara" w:hAnsi="Candara" w:hint="cs"/>
                          <w:b/>
                          <w:bCs/>
                          <w:sz w:val="48"/>
                          <w:szCs w:val="48"/>
                          <w:rtl/>
                          <w:lang w:bidi="fa-IR"/>
                        </w:rPr>
                        <w:t>پژوهشکده بیماری های گوارش وکبد دانشگاه علوم پزشکی تهران</w:t>
                      </w:r>
                    </w:p>
                    <w:p w14:paraId="1A162D89" w14:textId="2F35544B" w:rsidR="00574D15" w:rsidRDefault="00574D15" w:rsidP="00574D15"/>
                  </w:txbxContent>
                </v:textbox>
                <w10:wrap type="square" anchorx="margin"/>
              </v:shape>
            </w:pict>
          </mc:Fallback>
        </mc:AlternateContent>
      </w:r>
    </w:p>
    <w:p w14:paraId="52A786B8" w14:textId="06FF57F2" w:rsidR="00AC4F55" w:rsidRPr="00354E23" w:rsidRDefault="00AC4F55" w:rsidP="00AC4F55">
      <w:pPr>
        <w:bidi w:val="0"/>
        <w:spacing w:after="0" w:line="360" w:lineRule="auto"/>
        <w:jc w:val="both"/>
        <w:rPr>
          <w:rFonts w:ascii="Candara" w:hAnsi="Candara"/>
          <w:b/>
          <w:bCs/>
          <w:sz w:val="40"/>
          <w:szCs w:val="40"/>
          <w:lang w:bidi="fa-IR"/>
        </w:rPr>
      </w:pPr>
    </w:p>
    <w:p w14:paraId="7FE8100A" w14:textId="6E697814" w:rsidR="00AC4F55" w:rsidRPr="00354E23" w:rsidRDefault="00AC4F55" w:rsidP="00AC4F55">
      <w:pPr>
        <w:bidi w:val="0"/>
        <w:spacing w:after="0" w:line="360" w:lineRule="auto"/>
        <w:jc w:val="both"/>
        <w:rPr>
          <w:rFonts w:ascii="Candara" w:hAnsi="Candara"/>
          <w:b/>
          <w:bCs/>
          <w:sz w:val="40"/>
          <w:szCs w:val="40"/>
          <w:lang w:bidi="fa-IR"/>
        </w:rPr>
      </w:pPr>
    </w:p>
    <w:p w14:paraId="2971AEC0" w14:textId="5DB246D8" w:rsidR="006737BF" w:rsidRPr="00354E23" w:rsidRDefault="006737BF" w:rsidP="00272330">
      <w:pPr>
        <w:bidi w:val="0"/>
        <w:spacing w:after="0" w:line="360" w:lineRule="auto"/>
        <w:jc w:val="both"/>
        <w:rPr>
          <w:rFonts w:ascii="Candara" w:hAnsi="Candara"/>
          <w:b/>
          <w:bCs/>
          <w:sz w:val="40"/>
          <w:szCs w:val="40"/>
          <w:lang w:bidi="fa-IR"/>
        </w:rPr>
      </w:pPr>
    </w:p>
    <w:p w14:paraId="1A9EA187" w14:textId="4D66B452" w:rsidR="00AC4F55" w:rsidRPr="00354E23" w:rsidRDefault="00AC4F55" w:rsidP="00574D15">
      <w:pPr>
        <w:spacing w:after="0" w:line="312" w:lineRule="auto"/>
        <w:jc w:val="center"/>
        <w:rPr>
          <w:rFonts w:ascii="Candara" w:hAnsi="Candara"/>
          <w:b/>
          <w:bCs/>
          <w:sz w:val="40"/>
          <w:szCs w:val="40"/>
          <w:rtl/>
          <w:lang w:bidi="fa-IR"/>
        </w:rPr>
      </w:pPr>
    </w:p>
    <w:p w14:paraId="2394B2DE" w14:textId="6CA6AF19" w:rsidR="00AC4F55" w:rsidRPr="00354E23" w:rsidRDefault="00AC4F55" w:rsidP="00AC4F55">
      <w:pPr>
        <w:bidi w:val="0"/>
        <w:spacing w:after="0" w:line="360" w:lineRule="auto"/>
        <w:jc w:val="both"/>
        <w:rPr>
          <w:rFonts w:ascii="Candara" w:hAnsi="Candara"/>
          <w:b/>
          <w:bCs/>
          <w:sz w:val="40"/>
          <w:szCs w:val="40"/>
          <w:rtl/>
          <w:lang w:bidi="fa-IR"/>
        </w:rPr>
      </w:pPr>
    </w:p>
    <w:p w14:paraId="0949CE40" w14:textId="64A40E8A" w:rsidR="004761F3" w:rsidRPr="00354E23" w:rsidRDefault="004761F3" w:rsidP="00272330">
      <w:pPr>
        <w:bidi w:val="0"/>
        <w:spacing w:line="360" w:lineRule="auto"/>
        <w:jc w:val="both"/>
        <w:rPr>
          <w:rFonts w:ascii="Candara" w:hAnsi="Candara"/>
          <w:b/>
          <w:bCs/>
          <w:sz w:val="40"/>
          <w:szCs w:val="40"/>
          <w:lang w:bidi="fa-IR"/>
        </w:rPr>
      </w:pPr>
    </w:p>
    <w:p w14:paraId="6DEE1580" w14:textId="04CDA594" w:rsidR="00DB1AFE" w:rsidRPr="00354E23" w:rsidRDefault="006C5F8A" w:rsidP="00FD0526">
      <w:pPr>
        <w:spacing w:after="0" w:line="312" w:lineRule="auto"/>
        <w:jc w:val="center"/>
        <w:rPr>
          <w:rFonts w:ascii="Candara" w:hAnsi="Candara"/>
          <w:b/>
          <w:bCs/>
          <w:sz w:val="24"/>
          <w:szCs w:val="24"/>
          <w:rtl/>
          <w:lang w:bidi="fa-IR"/>
        </w:rPr>
      </w:pPr>
      <w:r w:rsidRPr="00354E23">
        <w:rPr>
          <w:rFonts w:ascii="Candara" w:hAnsi="Candara"/>
          <w:b/>
          <w:bCs/>
          <w:sz w:val="28"/>
          <w:szCs w:val="28"/>
          <w:rtl/>
          <w:lang w:bidi="fa-IR"/>
        </w:rPr>
        <w:br w:type="page"/>
      </w:r>
      <w:r w:rsidR="00DB1AFE" w:rsidRPr="00354E23">
        <w:rPr>
          <w:rFonts w:ascii="Candara" w:hAnsi="Candara"/>
          <w:b/>
          <w:bCs/>
          <w:sz w:val="24"/>
          <w:szCs w:val="24"/>
          <w:rtl/>
          <w:lang w:bidi="fa-IR"/>
        </w:rPr>
        <w:lastRenderedPageBreak/>
        <w:t>مقدمه</w:t>
      </w:r>
    </w:p>
    <w:p w14:paraId="1AE8BAF2" w14:textId="77777777" w:rsidR="004761F3" w:rsidRPr="00354E23" w:rsidRDefault="004C35DC" w:rsidP="00272330">
      <w:pPr>
        <w:bidi w:val="0"/>
        <w:spacing w:after="0" w:line="360" w:lineRule="auto"/>
        <w:jc w:val="both"/>
        <w:rPr>
          <w:rFonts w:ascii="Candara" w:hAnsi="Candara"/>
          <w:b/>
          <w:bCs/>
          <w:sz w:val="24"/>
          <w:szCs w:val="24"/>
          <w:rtl/>
          <w:lang w:bidi="fa-IR"/>
        </w:rPr>
      </w:pPr>
      <w:r>
        <w:rPr>
          <w:rFonts w:ascii="Candara" w:eastAsiaTheme="minorHAnsi" w:hAnsi="Candara"/>
          <w:b/>
          <w:bCs/>
          <w:sz w:val="20"/>
          <w:szCs w:val="20"/>
          <w:lang w:bidi="fa-IR"/>
        </w:rPr>
        <w:pict w14:anchorId="25845FEB">
          <v:rect id="_x0000_i1025" style="width:0;height:1.5pt" o:hralign="center" o:hrstd="t" o:hr="t" fillcolor="#a0a0a0" stroked="f"/>
        </w:pict>
      </w:r>
    </w:p>
    <w:p w14:paraId="161FC901" w14:textId="77777777" w:rsidR="00DB1AFE" w:rsidRPr="00354E23" w:rsidRDefault="00DB1AFE" w:rsidP="00DB1AFE">
      <w:pPr>
        <w:bidi w:val="0"/>
        <w:spacing w:line="360" w:lineRule="auto"/>
        <w:jc w:val="both"/>
        <w:rPr>
          <w:rFonts w:ascii="Candara" w:hAnsi="Candara"/>
          <w:szCs w:val="22"/>
          <w:rtl/>
          <w:lang w:bidi="fa-IR"/>
        </w:rPr>
      </w:pPr>
    </w:p>
    <w:p w14:paraId="2ED724CA" w14:textId="418E9DC3" w:rsidR="00335AE1" w:rsidRDefault="00622697" w:rsidP="009272C5">
      <w:pPr>
        <w:spacing w:after="0" w:line="312" w:lineRule="auto"/>
        <w:jc w:val="both"/>
        <w:rPr>
          <w:rFonts w:ascii="Candara" w:hAnsi="Candara"/>
          <w:sz w:val="24"/>
          <w:szCs w:val="24"/>
          <w:rtl/>
          <w:lang w:bidi="fa-IR"/>
        </w:rPr>
      </w:pPr>
      <w:r>
        <w:rPr>
          <w:rFonts w:ascii="Candara" w:hAnsi="Candara" w:hint="cs"/>
          <w:sz w:val="24"/>
          <w:szCs w:val="24"/>
          <w:rtl/>
          <w:lang w:bidi="fa-IR"/>
        </w:rPr>
        <w:t xml:space="preserve">با توجه به گستره فعالیت پژوهشکده بیماری های گوارش و کبد دانشگاه علوم پزشکی تهران، این امکان وجود دارد تا اطلاعات و نمونه های زیستی گردآوری شده آن بر مبنای یک همکاری علمی در اختیار گروه های تحقیقاتی و نیز </w:t>
      </w:r>
      <w:r w:rsidR="009272C5">
        <w:rPr>
          <w:rFonts w:ascii="Candara" w:hAnsi="Candara" w:hint="cs"/>
          <w:sz w:val="24"/>
          <w:szCs w:val="24"/>
          <w:rtl/>
          <w:lang w:bidi="fa-IR"/>
        </w:rPr>
        <w:t xml:space="preserve">سایر </w:t>
      </w:r>
      <w:r>
        <w:rPr>
          <w:rFonts w:ascii="Candara" w:hAnsi="Candara" w:hint="cs"/>
          <w:sz w:val="24"/>
          <w:szCs w:val="24"/>
          <w:rtl/>
          <w:lang w:bidi="fa-IR"/>
        </w:rPr>
        <w:t xml:space="preserve">موسسات آموزشی-پژوهشی </w:t>
      </w:r>
      <w:r w:rsidR="009272C5">
        <w:rPr>
          <w:rFonts w:ascii="Candara" w:hAnsi="Candara" w:hint="cs"/>
          <w:sz w:val="24"/>
          <w:szCs w:val="24"/>
          <w:rtl/>
          <w:lang w:bidi="fa-IR"/>
        </w:rPr>
        <w:t>کشور</w:t>
      </w:r>
      <w:r w:rsidR="002B34C0">
        <w:rPr>
          <w:rFonts w:ascii="Candara" w:hAnsi="Candara"/>
          <w:sz w:val="24"/>
          <w:szCs w:val="24"/>
          <w:lang w:bidi="fa-IR"/>
        </w:rPr>
        <w:t xml:space="preserve"> </w:t>
      </w:r>
      <w:r w:rsidR="009272C5">
        <w:rPr>
          <w:rFonts w:ascii="Candara" w:hAnsi="Candara" w:hint="cs"/>
          <w:sz w:val="24"/>
          <w:szCs w:val="24"/>
          <w:rtl/>
          <w:lang w:bidi="fa-IR"/>
        </w:rPr>
        <w:t>ایران</w:t>
      </w:r>
      <w:r>
        <w:rPr>
          <w:rFonts w:ascii="Candara" w:hAnsi="Candara" w:hint="cs"/>
          <w:sz w:val="24"/>
          <w:szCs w:val="24"/>
          <w:rtl/>
          <w:lang w:bidi="fa-IR"/>
        </w:rPr>
        <w:t xml:space="preserve"> قرار گیرد. </w:t>
      </w:r>
    </w:p>
    <w:p w14:paraId="2B3F8C2B" w14:textId="66BA7C37" w:rsidR="00AC4F55" w:rsidRPr="00354E23" w:rsidRDefault="00335AE1" w:rsidP="00E86B2D">
      <w:pPr>
        <w:spacing w:after="0" w:line="312" w:lineRule="auto"/>
        <w:jc w:val="both"/>
        <w:rPr>
          <w:rFonts w:ascii="Candara" w:hAnsi="Candara"/>
          <w:szCs w:val="22"/>
          <w:lang w:bidi="fa-IR"/>
        </w:rPr>
      </w:pPr>
      <w:r>
        <w:rPr>
          <w:rFonts w:ascii="Candara" w:hAnsi="Candara" w:hint="cs"/>
          <w:sz w:val="24"/>
          <w:szCs w:val="24"/>
          <w:rtl/>
          <w:lang w:bidi="fa-IR"/>
        </w:rPr>
        <w:t xml:space="preserve">هدف این همکاری ها ایجاد زمینه تعامل مناسب جهت شناسایی مشکلات سیستم بهداشت و درمان کشور می باشد. این آئین نامه با هدف تعیین و تنظیم چهارچوب این همکاری </w:t>
      </w:r>
      <w:r w:rsidR="0087686F">
        <w:rPr>
          <w:rFonts w:ascii="Candara" w:hAnsi="Candara" w:hint="cs"/>
          <w:sz w:val="24"/>
          <w:szCs w:val="24"/>
          <w:rtl/>
          <w:lang w:bidi="fa-IR"/>
        </w:rPr>
        <w:t xml:space="preserve">و </w:t>
      </w:r>
      <w:r w:rsidR="00E86B2D">
        <w:rPr>
          <w:rFonts w:ascii="Candara" w:hAnsi="Candara" w:hint="cs"/>
          <w:sz w:val="24"/>
          <w:szCs w:val="24"/>
          <w:rtl/>
          <w:lang w:bidi="fa-IR"/>
        </w:rPr>
        <w:t xml:space="preserve"> چاپ نتایج حاصل از آن ها </w:t>
      </w:r>
      <w:r>
        <w:rPr>
          <w:rFonts w:ascii="Candara" w:hAnsi="Candara" w:hint="cs"/>
          <w:sz w:val="24"/>
          <w:szCs w:val="24"/>
          <w:rtl/>
          <w:lang w:bidi="fa-IR"/>
        </w:rPr>
        <w:t xml:space="preserve">تدوین شده است. </w:t>
      </w:r>
    </w:p>
    <w:p w14:paraId="7B4A9416" w14:textId="77777777" w:rsidR="006556AD" w:rsidRPr="00354E23" w:rsidRDefault="006556AD" w:rsidP="00272330">
      <w:pPr>
        <w:bidi w:val="0"/>
        <w:spacing w:line="360" w:lineRule="auto"/>
        <w:jc w:val="both"/>
        <w:rPr>
          <w:rFonts w:ascii="Candara" w:hAnsi="Candara"/>
          <w:szCs w:val="22"/>
          <w:rtl/>
          <w:lang w:bidi="fa-IR"/>
        </w:rPr>
      </w:pPr>
    </w:p>
    <w:p w14:paraId="77201C54" w14:textId="77777777" w:rsidR="006556AD" w:rsidRPr="00354E23" w:rsidRDefault="006556AD" w:rsidP="00272330">
      <w:pPr>
        <w:bidi w:val="0"/>
        <w:spacing w:line="360" w:lineRule="auto"/>
        <w:jc w:val="both"/>
        <w:rPr>
          <w:rFonts w:ascii="Candara" w:hAnsi="Candara"/>
          <w:b/>
          <w:bCs/>
          <w:sz w:val="24"/>
          <w:szCs w:val="24"/>
          <w:lang w:bidi="fa-IR"/>
        </w:rPr>
      </w:pPr>
      <w:r w:rsidRPr="00354E23">
        <w:rPr>
          <w:rFonts w:ascii="Candara" w:hAnsi="Candara"/>
          <w:b/>
          <w:bCs/>
          <w:sz w:val="24"/>
          <w:szCs w:val="24"/>
          <w:lang w:bidi="fa-IR"/>
        </w:rPr>
        <w:br w:type="page"/>
      </w:r>
    </w:p>
    <w:p w14:paraId="35EAE35E" w14:textId="0DDADC35" w:rsidR="00354E23" w:rsidRPr="00354E23" w:rsidRDefault="00354E23" w:rsidP="00354E23">
      <w:pPr>
        <w:bidi w:val="0"/>
        <w:jc w:val="center"/>
        <w:rPr>
          <w:rFonts w:ascii="Candara" w:hAnsi="Candara"/>
          <w:b/>
          <w:bCs/>
          <w:sz w:val="28"/>
          <w:szCs w:val="36"/>
          <w:rtl/>
          <w:lang w:bidi="fa-IR"/>
        </w:rPr>
      </w:pPr>
      <w:r>
        <w:rPr>
          <w:rFonts w:ascii="Candara" w:hAnsi="Candara" w:hint="cs"/>
          <w:b/>
          <w:bCs/>
          <w:sz w:val="28"/>
          <w:szCs w:val="28"/>
          <w:rtl/>
          <w:lang w:bidi="fa-IR"/>
        </w:rPr>
        <w:lastRenderedPageBreak/>
        <w:t>واژه نامه</w:t>
      </w:r>
    </w:p>
    <w:p w14:paraId="715AD526" w14:textId="77777777" w:rsidR="00DD5642" w:rsidRPr="00354E23" w:rsidRDefault="004C35DC" w:rsidP="00272330">
      <w:pPr>
        <w:bidi w:val="0"/>
        <w:spacing w:line="360" w:lineRule="auto"/>
        <w:jc w:val="both"/>
        <w:rPr>
          <w:rFonts w:ascii="Candara" w:hAnsi="Candara"/>
          <w:b/>
          <w:bCs/>
          <w:sz w:val="20"/>
          <w:szCs w:val="24"/>
          <w:rtl/>
          <w:lang w:bidi="fa-IR"/>
        </w:rPr>
      </w:pPr>
      <w:r>
        <w:rPr>
          <w:rFonts w:ascii="Candara" w:eastAsiaTheme="minorHAnsi" w:hAnsi="Candara"/>
          <w:b/>
          <w:bCs/>
          <w:sz w:val="20"/>
          <w:szCs w:val="20"/>
          <w:lang w:bidi="fa-IR"/>
        </w:rPr>
        <w:pict w14:anchorId="29FDFD03">
          <v:rect id="_x0000_i1026" style="width:0;height:1.5pt" o:hralign="center" o:hrstd="t" o:hr="t" fillcolor="#a0a0a0" stroked="f"/>
        </w:pict>
      </w:r>
    </w:p>
    <w:tbl>
      <w:tblPr>
        <w:tblStyle w:val="TableGridLight"/>
        <w:bidiVisual/>
        <w:tblW w:w="0" w:type="auto"/>
        <w:tblLook w:val="04A0" w:firstRow="1" w:lastRow="0" w:firstColumn="1" w:lastColumn="0" w:noHBand="0" w:noVBand="1"/>
      </w:tblPr>
      <w:tblGrid>
        <w:gridCol w:w="6650"/>
        <w:gridCol w:w="4140"/>
      </w:tblGrid>
      <w:tr w:rsidR="00BD2754" w:rsidRPr="00354E23" w14:paraId="75383A07" w14:textId="77777777" w:rsidTr="00DA2E4D">
        <w:tc>
          <w:tcPr>
            <w:tcW w:w="6650" w:type="dxa"/>
          </w:tcPr>
          <w:p w14:paraId="31CD65CA" w14:textId="2BCC2E98" w:rsidR="000B7E63" w:rsidRPr="00C369C4" w:rsidRDefault="00D24150" w:rsidP="006D7DF9">
            <w:pPr>
              <w:jc w:val="both"/>
              <w:rPr>
                <w:rFonts w:ascii="Arno Pro" w:hAnsi="Arno Pro"/>
                <w:sz w:val="24"/>
                <w:szCs w:val="24"/>
                <w:rtl/>
                <w:lang w:bidi="fa-IR"/>
              </w:rPr>
            </w:pPr>
            <w:r w:rsidRPr="00C369C4">
              <w:rPr>
                <w:rFonts w:ascii="Arno Pro" w:hAnsi="Arno Pro"/>
                <w:sz w:val="24"/>
                <w:szCs w:val="24"/>
                <w:rtl/>
                <w:lang w:bidi="fa-IR"/>
              </w:rPr>
              <w:t xml:space="preserve">معاونت پژوهشي </w:t>
            </w:r>
            <w:r w:rsidR="00C369C4" w:rsidRPr="00C369C4">
              <w:rPr>
                <w:rFonts w:ascii="Arno Pro" w:hAnsi="Arno Pro" w:hint="cs"/>
                <w:sz w:val="24"/>
                <w:szCs w:val="24"/>
                <w:rtl/>
                <w:lang w:bidi="fa-IR"/>
              </w:rPr>
              <w:t>پژوهشکده</w:t>
            </w:r>
            <w:r w:rsidRPr="00C369C4">
              <w:rPr>
                <w:rFonts w:ascii="Arno Pro" w:hAnsi="Arno Pro"/>
                <w:sz w:val="24"/>
                <w:szCs w:val="24"/>
                <w:rtl/>
                <w:lang w:bidi="fa-IR"/>
              </w:rPr>
              <w:t xml:space="preserve"> در زمينه هاي سياست گذاري، مديريت، نظارت و ارزيابي فعاليت هاي پژوهشي </w:t>
            </w:r>
            <w:r w:rsidR="00C369C4" w:rsidRPr="00C369C4">
              <w:rPr>
                <w:rFonts w:ascii="Arno Pro" w:hAnsi="Arno Pro" w:hint="cs"/>
                <w:sz w:val="24"/>
                <w:szCs w:val="24"/>
                <w:rtl/>
                <w:lang w:bidi="fa-IR"/>
              </w:rPr>
              <w:t>پژوهشکده</w:t>
            </w:r>
            <w:r w:rsidR="0074397B">
              <w:rPr>
                <w:rFonts w:ascii="Arno Pro" w:hAnsi="Arno Pro"/>
                <w:sz w:val="24"/>
                <w:szCs w:val="24"/>
                <w:rtl/>
                <w:lang w:bidi="fa-IR"/>
              </w:rPr>
              <w:t xml:space="preserve"> فعاليت </w:t>
            </w:r>
            <w:r w:rsidR="0074397B">
              <w:rPr>
                <w:rFonts w:ascii="Arno Pro" w:hAnsi="Arno Pro" w:hint="cs"/>
                <w:sz w:val="24"/>
                <w:szCs w:val="24"/>
                <w:rtl/>
                <w:lang w:bidi="fa-IR"/>
              </w:rPr>
              <w:t>می نماید</w:t>
            </w:r>
            <w:r w:rsidRPr="00C369C4">
              <w:rPr>
                <w:rFonts w:ascii="Arno Pro" w:hAnsi="Arno Pro"/>
                <w:sz w:val="24"/>
                <w:szCs w:val="24"/>
                <w:lang w:bidi="fa-IR"/>
              </w:rPr>
              <w:t>.</w:t>
            </w:r>
          </w:p>
        </w:tc>
        <w:tc>
          <w:tcPr>
            <w:tcW w:w="4140" w:type="dxa"/>
          </w:tcPr>
          <w:p w14:paraId="2FC6B5C6" w14:textId="52EBD1C0" w:rsidR="00BD2754" w:rsidRPr="00C369C4" w:rsidRDefault="00B613D9" w:rsidP="006D7DF9">
            <w:pPr>
              <w:jc w:val="both"/>
              <w:rPr>
                <w:rFonts w:ascii="Arno Pro" w:hAnsi="Arno Pro"/>
                <w:sz w:val="24"/>
                <w:szCs w:val="24"/>
                <w:lang w:bidi="fa-IR"/>
              </w:rPr>
            </w:pPr>
            <w:r w:rsidRPr="00C369C4">
              <w:rPr>
                <w:rFonts w:ascii="Arno Pro" w:hAnsi="Arno Pro" w:hint="cs"/>
                <w:sz w:val="24"/>
                <w:szCs w:val="24"/>
                <w:rtl/>
                <w:lang w:bidi="fa-IR"/>
              </w:rPr>
              <w:t>معاون پژوهشی پژوهشکده بیماری های گوارش و کبد</w:t>
            </w:r>
          </w:p>
        </w:tc>
      </w:tr>
      <w:tr w:rsidR="0074397B" w:rsidRPr="00354E23" w14:paraId="50C2A560" w14:textId="77777777" w:rsidTr="00DA2E4D">
        <w:tc>
          <w:tcPr>
            <w:tcW w:w="6650" w:type="dxa"/>
          </w:tcPr>
          <w:p w14:paraId="4202ADA0" w14:textId="368C1F07" w:rsidR="0074397B" w:rsidRPr="00C369C4" w:rsidRDefault="0074397B" w:rsidP="006D7DF9">
            <w:pPr>
              <w:jc w:val="both"/>
              <w:rPr>
                <w:rFonts w:ascii="Arno Pro" w:hAnsi="Arno Pro"/>
                <w:sz w:val="24"/>
                <w:szCs w:val="24"/>
                <w:rtl/>
                <w:lang w:bidi="fa-IR"/>
              </w:rPr>
            </w:pPr>
            <w:r>
              <w:rPr>
                <w:rFonts w:ascii="Arno Pro" w:hAnsi="Arno Pro" w:hint="cs"/>
                <w:sz w:val="24"/>
                <w:szCs w:val="24"/>
                <w:rtl/>
                <w:lang w:bidi="fa-IR"/>
              </w:rPr>
              <w:t xml:space="preserve">مدیر پژوهشکده در زمینه فعالیت اجرائی پژوهشکده فعالیت می نماید. </w:t>
            </w:r>
          </w:p>
        </w:tc>
        <w:tc>
          <w:tcPr>
            <w:tcW w:w="4140" w:type="dxa"/>
          </w:tcPr>
          <w:p w14:paraId="7BCBB3EE" w14:textId="36999727" w:rsidR="0074397B" w:rsidRPr="0074397B" w:rsidRDefault="0074397B" w:rsidP="006D7DF9">
            <w:pPr>
              <w:jc w:val="both"/>
              <w:rPr>
                <w:sz w:val="28"/>
                <w:szCs w:val="22"/>
                <w:rtl/>
              </w:rPr>
            </w:pPr>
            <w:r>
              <w:rPr>
                <w:rFonts w:ascii="Arno Pro" w:hAnsi="Arno Pro" w:hint="cs"/>
                <w:szCs w:val="22"/>
                <w:rtl/>
                <w:lang w:bidi="fa-IR"/>
              </w:rPr>
              <w:t>مدیر پژوهشکده بیماری های گوارش و کبد</w:t>
            </w:r>
          </w:p>
        </w:tc>
      </w:tr>
      <w:tr w:rsidR="0074397B" w:rsidRPr="00354E23" w14:paraId="02C62F1F" w14:textId="77777777" w:rsidTr="00DA2E4D">
        <w:tc>
          <w:tcPr>
            <w:tcW w:w="6650" w:type="dxa"/>
          </w:tcPr>
          <w:p w14:paraId="2CBD421A" w14:textId="19580373" w:rsidR="0074397B" w:rsidRPr="00C369C4" w:rsidRDefault="0074397B" w:rsidP="006D7DF9">
            <w:pPr>
              <w:jc w:val="both"/>
              <w:rPr>
                <w:rFonts w:ascii="Arno Pro" w:hAnsi="Arno Pro"/>
                <w:sz w:val="24"/>
                <w:szCs w:val="24"/>
                <w:rtl/>
                <w:lang w:bidi="fa-IR"/>
              </w:rPr>
            </w:pPr>
            <w:r>
              <w:rPr>
                <w:rFonts w:ascii="Arno Pro" w:hAnsi="Arno Pro" w:hint="cs"/>
                <w:sz w:val="24"/>
                <w:szCs w:val="24"/>
                <w:rtl/>
                <w:lang w:bidi="fa-IR"/>
              </w:rPr>
              <w:t xml:space="preserve">رئیس مرکز تحقیقات زیرمجموعه پژوهشکده که طرح پایه به آن مرکز اختصاص دارد. </w:t>
            </w:r>
          </w:p>
        </w:tc>
        <w:tc>
          <w:tcPr>
            <w:tcW w:w="4140" w:type="dxa"/>
          </w:tcPr>
          <w:p w14:paraId="739DAB6B" w14:textId="120ACC64" w:rsidR="0074397B" w:rsidRDefault="0074397B" w:rsidP="006D7DF9">
            <w:pPr>
              <w:jc w:val="both"/>
              <w:rPr>
                <w:rFonts w:ascii="Arno Pro" w:hAnsi="Arno Pro"/>
                <w:szCs w:val="22"/>
                <w:rtl/>
                <w:lang w:bidi="fa-IR"/>
              </w:rPr>
            </w:pPr>
            <w:r>
              <w:rPr>
                <w:rFonts w:ascii="Arno Pro" w:hAnsi="Arno Pro" w:hint="cs"/>
                <w:szCs w:val="22"/>
                <w:rtl/>
                <w:lang w:bidi="fa-IR"/>
              </w:rPr>
              <w:t>رئیس مرکز تحقیقات مسئول طرح پایه در پژوهشکده</w:t>
            </w:r>
          </w:p>
        </w:tc>
      </w:tr>
      <w:tr w:rsidR="00BD2754" w:rsidRPr="00354E23" w14:paraId="3CA4EADC" w14:textId="77777777" w:rsidTr="00DA2E4D">
        <w:tc>
          <w:tcPr>
            <w:tcW w:w="6650" w:type="dxa"/>
          </w:tcPr>
          <w:p w14:paraId="742A7892" w14:textId="7D211583" w:rsidR="000B7E63" w:rsidRPr="00C369C4" w:rsidRDefault="000B7E63" w:rsidP="006D7DF9">
            <w:pPr>
              <w:jc w:val="both"/>
              <w:rPr>
                <w:rFonts w:ascii="Arno Pro" w:hAnsi="Arno Pro"/>
                <w:sz w:val="24"/>
                <w:szCs w:val="24"/>
                <w:rtl/>
                <w:lang w:bidi="fa-IR"/>
              </w:rPr>
            </w:pPr>
            <w:r w:rsidRPr="00C369C4">
              <w:rPr>
                <w:rFonts w:ascii="Arno Pro" w:hAnsi="Arno Pro"/>
                <w:sz w:val="24"/>
                <w:szCs w:val="24"/>
                <w:rtl/>
                <w:lang w:bidi="fa-IR"/>
              </w:rPr>
              <w:t xml:space="preserve">فردی که </w:t>
            </w:r>
            <w:r w:rsidR="00C369C4" w:rsidRPr="00C369C4">
              <w:rPr>
                <w:rFonts w:ascii="Arno Pro" w:hAnsi="Arno Pro"/>
                <w:sz w:val="24"/>
                <w:szCs w:val="24"/>
                <w:rtl/>
                <w:lang w:bidi="fa-IR"/>
              </w:rPr>
              <w:t>طرح تحقیقاتی</w:t>
            </w:r>
            <w:r w:rsidR="00C369C4" w:rsidRPr="00C369C4">
              <w:rPr>
                <w:rFonts w:ascii="Arno Pro" w:hAnsi="Arno Pro" w:hint="cs"/>
                <w:sz w:val="24"/>
                <w:szCs w:val="24"/>
                <w:rtl/>
                <w:lang w:bidi="fa-IR"/>
              </w:rPr>
              <w:t xml:space="preserve"> </w:t>
            </w:r>
            <w:r w:rsidR="00C369C4" w:rsidRPr="00C369C4">
              <w:rPr>
                <w:rFonts w:ascii="Arno Pro" w:hAnsi="Arno Pro"/>
                <w:sz w:val="24"/>
                <w:szCs w:val="24"/>
                <w:rtl/>
                <w:lang w:bidi="fa-IR"/>
              </w:rPr>
              <w:t xml:space="preserve">خود را </w:t>
            </w:r>
            <w:r w:rsidR="00C369C4" w:rsidRPr="00C369C4">
              <w:rPr>
                <w:rFonts w:ascii="Arno Pro" w:hAnsi="Arno Pro" w:hint="cs"/>
                <w:sz w:val="24"/>
                <w:szCs w:val="24"/>
                <w:rtl/>
                <w:lang w:bidi="fa-IR"/>
              </w:rPr>
              <w:t xml:space="preserve"> در سامانه پژوهشیار </w:t>
            </w:r>
            <w:r w:rsidRPr="00C369C4">
              <w:rPr>
                <w:rFonts w:ascii="Arno Pro" w:hAnsi="Arno Pro"/>
                <w:sz w:val="24"/>
                <w:szCs w:val="24"/>
                <w:rtl/>
                <w:lang w:bidi="fa-IR"/>
              </w:rPr>
              <w:t>ارایه می دهد.</w:t>
            </w:r>
          </w:p>
        </w:tc>
        <w:tc>
          <w:tcPr>
            <w:tcW w:w="4140" w:type="dxa"/>
          </w:tcPr>
          <w:p w14:paraId="1C607CEA" w14:textId="0AA166AE" w:rsidR="000B7E63" w:rsidRPr="00C369C4" w:rsidRDefault="000B7E63" w:rsidP="006D7DF9">
            <w:pPr>
              <w:jc w:val="both"/>
              <w:rPr>
                <w:rFonts w:ascii="Arno Pro" w:hAnsi="Arno Pro"/>
                <w:sz w:val="24"/>
                <w:szCs w:val="24"/>
                <w:rtl/>
                <w:lang w:bidi="fa-IR"/>
              </w:rPr>
            </w:pPr>
            <w:r w:rsidRPr="00C369C4">
              <w:rPr>
                <w:rFonts w:ascii="Arno Pro" w:hAnsi="Arno Pro"/>
                <w:sz w:val="24"/>
                <w:szCs w:val="24"/>
                <w:rtl/>
                <w:lang w:bidi="fa-IR"/>
              </w:rPr>
              <w:t xml:space="preserve">مجری طرح </w:t>
            </w:r>
            <w:r w:rsidR="00B613D9" w:rsidRPr="00C369C4">
              <w:rPr>
                <w:rFonts w:ascii="Arno Pro" w:hAnsi="Arno Pro" w:hint="cs"/>
                <w:sz w:val="24"/>
                <w:szCs w:val="24"/>
                <w:rtl/>
                <w:lang w:bidi="fa-IR"/>
              </w:rPr>
              <w:t xml:space="preserve">تحقیقاتی </w:t>
            </w:r>
            <w:r w:rsidRPr="00C369C4">
              <w:rPr>
                <w:rFonts w:ascii="Arno Pro" w:hAnsi="Arno Pro"/>
                <w:sz w:val="24"/>
                <w:szCs w:val="24"/>
                <w:rtl/>
                <w:lang w:bidi="fa-IR"/>
              </w:rPr>
              <w:t>مصوب</w:t>
            </w:r>
          </w:p>
        </w:tc>
      </w:tr>
      <w:tr w:rsidR="00BD2754" w:rsidRPr="00354E23" w14:paraId="77687565" w14:textId="77777777" w:rsidTr="00DA2E4D">
        <w:tc>
          <w:tcPr>
            <w:tcW w:w="6650" w:type="dxa"/>
          </w:tcPr>
          <w:p w14:paraId="1DD2C933" w14:textId="6089123D" w:rsidR="000B7E63" w:rsidRPr="00C369C4" w:rsidRDefault="004F7AE8" w:rsidP="006D7DF9">
            <w:pPr>
              <w:jc w:val="both"/>
              <w:rPr>
                <w:rFonts w:ascii="Arno Pro" w:hAnsi="Arno Pro"/>
                <w:sz w:val="24"/>
                <w:szCs w:val="24"/>
                <w:rtl/>
                <w:lang w:bidi="fa-IR"/>
              </w:rPr>
            </w:pPr>
            <w:r>
              <w:rPr>
                <w:rFonts w:ascii="Arno Pro" w:hAnsi="Arno Pro" w:hint="cs"/>
                <w:sz w:val="24"/>
                <w:szCs w:val="24"/>
                <w:rtl/>
                <w:lang w:bidi="fa-IR"/>
              </w:rPr>
              <w:t xml:space="preserve">مجری پایه </w:t>
            </w:r>
            <w:r w:rsidR="00DA2E4D">
              <w:rPr>
                <w:rFonts w:ascii="Arno Pro" w:hAnsi="Arno Pro" w:hint="cs"/>
                <w:sz w:val="24"/>
                <w:szCs w:val="24"/>
                <w:rtl/>
                <w:lang w:bidi="fa-IR"/>
              </w:rPr>
              <w:t xml:space="preserve">فردی </w:t>
            </w:r>
            <w:r w:rsidR="00C40626">
              <w:rPr>
                <w:rFonts w:ascii="Arno Pro" w:hAnsi="Arno Pro" w:hint="cs"/>
                <w:sz w:val="24"/>
                <w:szCs w:val="24"/>
                <w:rtl/>
                <w:lang w:bidi="fa-IR"/>
              </w:rPr>
              <w:t xml:space="preserve">است </w:t>
            </w:r>
            <w:r>
              <w:rPr>
                <w:rFonts w:ascii="Arno Pro" w:hAnsi="Arno Pro" w:hint="cs"/>
                <w:sz w:val="24"/>
                <w:szCs w:val="24"/>
                <w:rtl/>
                <w:lang w:bidi="fa-IR"/>
              </w:rPr>
              <w:t>که مالکیت اطلاعات و نمونه های زیستی درخواستی به ایشان تعلق دارد.</w:t>
            </w:r>
          </w:p>
        </w:tc>
        <w:tc>
          <w:tcPr>
            <w:tcW w:w="4140" w:type="dxa"/>
          </w:tcPr>
          <w:p w14:paraId="3A7D63BF" w14:textId="77B4AE1B" w:rsidR="000B7E63" w:rsidRPr="00C369C4" w:rsidRDefault="004F7AE8" w:rsidP="006D7DF9">
            <w:pPr>
              <w:jc w:val="both"/>
              <w:rPr>
                <w:rFonts w:ascii="Arno Pro" w:hAnsi="Arno Pro"/>
                <w:sz w:val="24"/>
                <w:szCs w:val="24"/>
                <w:rtl/>
                <w:lang w:bidi="fa-IR"/>
              </w:rPr>
            </w:pPr>
            <w:r>
              <w:rPr>
                <w:rFonts w:ascii="Arno Pro" w:hAnsi="Arno Pro" w:hint="cs"/>
                <w:sz w:val="24"/>
                <w:szCs w:val="24"/>
                <w:rtl/>
                <w:lang w:bidi="fa-IR"/>
              </w:rPr>
              <w:t>مجری طرح پایه</w:t>
            </w:r>
            <w:r w:rsidR="00B613D9" w:rsidRPr="00C369C4">
              <w:rPr>
                <w:rFonts w:ascii="Arno Pro" w:hAnsi="Arno Pro" w:hint="cs"/>
                <w:sz w:val="24"/>
                <w:szCs w:val="24"/>
                <w:rtl/>
                <w:lang w:bidi="fa-IR"/>
              </w:rPr>
              <w:t xml:space="preserve"> در پژوهشکده</w:t>
            </w:r>
          </w:p>
        </w:tc>
      </w:tr>
      <w:tr w:rsidR="00C40626" w:rsidRPr="00354E23" w14:paraId="5DE64C36" w14:textId="77777777" w:rsidTr="00DA2E4D">
        <w:tc>
          <w:tcPr>
            <w:tcW w:w="6650" w:type="dxa"/>
          </w:tcPr>
          <w:p w14:paraId="09024351" w14:textId="13D1C047" w:rsidR="00C40626" w:rsidRPr="00C369C4" w:rsidRDefault="00C40626" w:rsidP="006D7DF9">
            <w:pPr>
              <w:jc w:val="both"/>
              <w:rPr>
                <w:rFonts w:ascii="Arno Pro" w:hAnsi="Arno Pro"/>
                <w:sz w:val="24"/>
                <w:szCs w:val="24"/>
                <w:rtl/>
                <w:lang w:bidi="fa-IR"/>
              </w:rPr>
            </w:pPr>
            <w:r>
              <w:rPr>
                <w:rFonts w:ascii="Arno Pro" w:hAnsi="Arno Pro" w:hint="cs"/>
                <w:sz w:val="24"/>
                <w:szCs w:val="24"/>
                <w:rtl/>
                <w:lang w:bidi="fa-IR"/>
              </w:rPr>
              <w:t>تیم متشکل از رئیس و معاونین پژوهشکده و اعضای هیات علمی در سطح دانشگاه علوم پزشکی تهران که مسئولیت بررسی طرح های تحقیقاتی و رتبه بندی آن ها را بر عهده دارند.</w:t>
            </w:r>
          </w:p>
        </w:tc>
        <w:tc>
          <w:tcPr>
            <w:tcW w:w="4140" w:type="dxa"/>
          </w:tcPr>
          <w:p w14:paraId="36DD2BCE" w14:textId="59C18CA8" w:rsidR="00C40626" w:rsidRPr="00C369C4" w:rsidRDefault="00C40626" w:rsidP="006D7DF9">
            <w:pPr>
              <w:jc w:val="both"/>
              <w:rPr>
                <w:rFonts w:ascii="Arno Pro" w:hAnsi="Arno Pro"/>
                <w:sz w:val="24"/>
                <w:szCs w:val="24"/>
                <w:rtl/>
                <w:lang w:bidi="fa-IR"/>
              </w:rPr>
            </w:pPr>
            <w:r w:rsidRPr="00C369C4">
              <w:rPr>
                <w:rFonts w:ascii="Arno Pro" w:hAnsi="Arno Pro"/>
                <w:sz w:val="24"/>
                <w:szCs w:val="24"/>
                <w:rtl/>
                <w:lang w:bidi="fa-IR"/>
              </w:rPr>
              <w:t xml:space="preserve">شورای پژوهشی </w:t>
            </w:r>
            <w:r>
              <w:rPr>
                <w:rFonts w:ascii="Arno Pro" w:hAnsi="Arno Pro" w:hint="cs"/>
                <w:sz w:val="24"/>
                <w:szCs w:val="24"/>
                <w:rtl/>
                <w:lang w:bidi="fa-IR"/>
              </w:rPr>
              <w:t xml:space="preserve">پژوهشکده بیماری های گوارش و کبد </w:t>
            </w:r>
          </w:p>
        </w:tc>
      </w:tr>
      <w:tr w:rsidR="00BD2754" w:rsidRPr="00354E23" w14:paraId="5E473AAB" w14:textId="77777777" w:rsidTr="00DA2E4D">
        <w:tc>
          <w:tcPr>
            <w:tcW w:w="6650" w:type="dxa"/>
          </w:tcPr>
          <w:p w14:paraId="7D6C89D1" w14:textId="7E92318A" w:rsidR="000B7E63" w:rsidRPr="00C369C4" w:rsidRDefault="000B7E63" w:rsidP="006D7DF9">
            <w:pPr>
              <w:jc w:val="both"/>
              <w:rPr>
                <w:rFonts w:ascii="Arno Pro" w:hAnsi="Arno Pro"/>
                <w:sz w:val="24"/>
                <w:szCs w:val="24"/>
                <w:rtl/>
                <w:lang w:bidi="fa-IR"/>
              </w:rPr>
            </w:pPr>
            <w:r w:rsidRPr="00C369C4">
              <w:rPr>
                <w:rFonts w:ascii="Arno Pro" w:hAnsi="Arno Pro"/>
                <w:sz w:val="24"/>
                <w:szCs w:val="24"/>
                <w:rtl/>
                <w:lang w:bidi="fa-IR"/>
              </w:rPr>
              <w:t xml:space="preserve">تیم متشکل از </w:t>
            </w:r>
            <w:r w:rsidR="00B613D9" w:rsidRPr="00C369C4">
              <w:rPr>
                <w:rFonts w:ascii="Arno Pro" w:hAnsi="Arno Pro" w:hint="cs"/>
                <w:sz w:val="24"/>
                <w:szCs w:val="24"/>
                <w:rtl/>
                <w:lang w:bidi="fa-IR"/>
              </w:rPr>
              <w:t>معاون پژوهش</w:t>
            </w:r>
            <w:r w:rsidR="00DA2E4D">
              <w:rPr>
                <w:rFonts w:ascii="Arno Pro" w:hAnsi="Arno Pro" w:hint="cs"/>
                <w:sz w:val="24"/>
                <w:szCs w:val="24"/>
                <w:rtl/>
                <w:lang w:bidi="fa-IR"/>
              </w:rPr>
              <w:t>ی</w:t>
            </w:r>
            <w:r w:rsidR="00B613D9" w:rsidRPr="00C369C4">
              <w:rPr>
                <w:rFonts w:ascii="Arno Pro" w:hAnsi="Arno Pro" w:hint="cs"/>
                <w:sz w:val="24"/>
                <w:szCs w:val="24"/>
                <w:rtl/>
                <w:lang w:bidi="fa-IR"/>
              </w:rPr>
              <w:t xml:space="preserve"> </w:t>
            </w:r>
            <w:r w:rsidR="00B613D9" w:rsidRPr="004F7AE8">
              <w:rPr>
                <w:rFonts w:ascii="Arno Pro" w:hAnsi="Arno Pro" w:hint="cs"/>
                <w:sz w:val="24"/>
                <w:szCs w:val="24"/>
                <w:rtl/>
                <w:lang w:bidi="fa-IR"/>
              </w:rPr>
              <w:t xml:space="preserve">پژوهشکده و </w:t>
            </w:r>
            <w:r w:rsidR="004F7AE8">
              <w:rPr>
                <w:rFonts w:ascii="Arno Pro" w:hAnsi="Arno Pro" w:hint="cs"/>
                <w:sz w:val="24"/>
                <w:szCs w:val="24"/>
                <w:rtl/>
                <w:lang w:bidi="fa-IR"/>
              </w:rPr>
              <w:t xml:space="preserve">چند تن </w:t>
            </w:r>
            <w:r w:rsidRPr="00C369C4">
              <w:rPr>
                <w:rFonts w:ascii="Arno Pro" w:hAnsi="Arno Pro"/>
                <w:sz w:val="24"/>
                <w:szCs w:val="24"/>
                <w:rtl/>
                <w:lang w:bidi="fa-IR"/>
              </w:rPr>
              <w:t xml:space="preserve">اعضای هیئت علمی که مسئولیت بررسی </w:t>
            </w:r>
            <w:r w:rsidR="00C369C4" w:rsidRPr="00C369C4">
              <w:rPr>
                <w:rFonts w:ascii="Arno Pro" w:hAnsi="Arno Pro"/>
                <w:sz w:val="24"/>
                <w:szCs w:val="24"/>
                <w:rtl/>
                <w:lang w:bidi="fa-IR"/>
              </w:rPr>
              <w:t>طرح تحقیقاتی</w:t>
            </w:r>
            <w:r w:rsidR="00C369C4" w:rsidRPr="00C369C4">
              <w:rPr>
                <w:rFonts w:ascii="Arno Pro" w:hAnsi="Arno Pro" w:hint="cs"/>
                <w:sz w:val="24"/>
                <w:szCs w:val="24"/>
                <w:rtl/>
                <w:lang w:bidi="fa-IR"/>
              </w:rPr>
              <w:t xml:space="preserve"> </w:t>
            </w:r>
            <w:r w:rsidRPr="00C369C4">
              <w:rPr>
                <w:rFonts w:ascii="Arno Pro" w:hAnsi="Arno Pro"/>
                <w:sz w:val="24"/>
                <w:szCs w:val="24"/>
                <w:rtl/>
                <w:lang w:bidi="fa-IR"/>
              </w:rPr>
              <w:t>و تایید مقالات منتج از آنها را بر عهده دارد.</w:t>
            </w:r>
          </w:p>
        </w:tc>
        <w:tc>
          <w:tcPr>
            <w:tcW w:w="4140" w:type="dxa"/>
          </w:tcPr>
          <w:p w14:paraId="47F006F2" w14:textId="3FAEC0F0" w:rsidR="000B7E63" w:rsidRPr="00C369C4" w:rsidRDefault="000B7E63" w:rsidP="006D7DF9">
            <w:pPr>
              <w:jc w:val="both"/>
              <w:rPr>
                <w:rFonts w:ascii="Arno Pro" w:hAnsi="Arno Pro"/>
                <w:sz w:val="24"/>
                <w:szCs w:val="24"/>
                <w:rtl/>
                <w:lang w:bidi="fa-IR"/>
              </w:rPr>
            </w:pPr>
            <w:r w:rsidRPr="00C369C4">
              <w:rPr>
                <w:rFonts w:ascii="Arno Pro" w:hAnsi="Arno Pro"/>
                <w:sz w:val="24"/>
                <w:szCs w:val="24"/>
                <w:rtl/>
                <w:lang w:bidi="fa-IR"/>
              </w:rPr>
              <w:t>ش</w:t>
            </w:r>
            <w:r w:rsidR="00C369C4" w:rsidRPr="00C369C4">
              <w:rPr>
                <w:rFonts w:ascii="Arno Pro" w:hAnsi="Arno Pro"/>
                <w:sz w:val="24"/>
                <w:szCs w:val="24"/>
                <w:rtl/>
                <w:lang w:bidi="fa-IR"/>
              </w:rPr>
              <w:t>ورای</w:t>
            </w:r>
            <w:r w:rsidR="00C369C4" w:rsidRPr="00C369C4">
              <w:rPr>
                <w:rFonts w:ascii="Arno Pro" w:hAnsi="Arno Pro" w:hint="cs"/>
                <w:sz w:val="24"/>
                <w:szCs w:val="24"/>
                <w:rtl/>
                <w:lang w:bidi="fa-IR"/>
              </w:rPr>
              <w:t xml:space="preserve"> </w:t>
            </w:r>
            <w:r w:rsidR="004F7AE8">
              <w:rPr>
                <w:rFonts w:ascii="Arno Pro" w:hAnsi="Arno Pro" w:hint="cs"/>
                <w:sz w:val="24"/>
                <w:szCs w:val="24"/>
                <w:rtl/>
                <w:lang w:bidi="fa-IR"/>
              </w:rPr>
              <w:t>پروپوزال</w:t>
            </w:r>
            <w:r w:rsidRPr="00C369C4">
              <w:rPr>
                <w:rFonts w:ascii="Arno Pro" w:hAnsi="Arno Pro"/>
                <w:sz w:val="24"/>
                <w:szCs w:val="24"/>
                <w:rtl/>
                <w:lang w:bidi="fa-IR"/>
              </w:rPr>
              <w:t xml:space="preserve"> </w:t>
            </w:r>
            <w:r w:rsidR="00B613D9" w:rsidRPr="00C369C4">
              <w:rPr>
                <w:rFonts w:ascii="Arno Pro" w:hAnsi="Arno Pro" w:hint="cs"/>
                <w:sz w:val="24"/>
                <w:szCs w:val="24"/>
                <w:rtl/>
                <w:lang w:bidi="fa-IR"/>
              </w:rPr>
              <w:t>پژوهشکده بیماری های گوارش و کبد</w:t>
            </w:r>
          </w:p>
        </w:tc>
      </w:tr>
      <w:tr w:rsidR="004F7AE8" w:rsidRPr="00354E23" w14:paraId="679C6136" w14:textId="77777777" w:rsidTr="00DA2E4D">
        <w:tc>
          <w:tcPr>
            <w:tcW w:w="6650" w:type="dxa"/>
          </w:tcPr>
          <w:p w14:paraId="603F2D4F" w14:textId="12DB3523" w:rsidR="004F7AE8" w:rsidRPr="00C369C4" w:rsidRDefault="004F7AE8" w:rsidP="006D7DF9">
            <w:pPr>
              <w:jc w:val="both"/>
              <w:rPr>
                <w:rFonts w:ascii="Arno Pro" w:hAnsi="Arno Pro"/>
                <w:sz w:val="24"/>
                <w:szCs w:val="24"/>
                <w:rtl/>
                <w:lang w:bidi="fa-IR"/>
              </w:rPr>
            </w:pPr>
            <w:r w:rsidRPr="00C369C4">
              <w:rPr>
                <w:rFonts w:ascii="Arno Pro" w:hAnsi="Arno Pro"/>
                <w:sz w:val="24"/>
                <w:szCs w:val="24"/>
                <w:rtl/>
                <w:lang w:bidi="fa-IR"/>
              </w:rPr>
              <w:t>تیم متشکل از</w:t>
            </w:r>
            <w:r>
              <w:rPr>
                <w:rFonts w:ascii="Arno Pro" w:hAnsi="Arno Pro" w:hint="cs"/>
                <w:sz w:val="24"/>
                <w:szCs w:val="24"/>
                <w:rtl/>
                <w:lang w:bidi="fa-IR"/>
              </w:rPr>
              <w:t xml:space="preserve"> روسا و معاونین مراکز تحقیقاتی پژوهشکده، چند تن از اعضای </w:t>
            </w:r>
            <w:r w:rsidRPr="00C369C4">
              <w:rPr>
                <w:rFonts w:ascii="Arno Pro" w:hAnsi="Arno Pro"/>
                <w:sz w:val="24"/>
                <w:szCs w:val="24"/>
                <w:rtl/>
                <w:lang w:bidi="fa-IR"/>
              </w:rPr>
              <w:t>هیئت علمی که مسئولیت بررسی طرح تحقیقاتی</w:t>
            </w:r>
            <w:r w:rsidRPr="00C369C4">
              <w:rPr>
                <w:rFonts w:ascii="Arno Pro" w:hAnsi="Arno Pro" w:hint="cs"/>
                <w:sz w:val="24"/>
                <w:szCs w:val="24"/>
                <w:rtl/>
                <w:lang w:bidi="fa-IR"/>
              </w:rPr>
              <w:t xml:space="preserve"> </w:t>
            </w:r>
            <w:r w:rsidRPr="00C369C4">
              <w:rPr>
                <w:rFonts w:ascii="Arno Pro" w:hAnsi="Arno Pro"/>
                <w:sz w:val="24"/>
                <w:szCs w:val="24"/>
                <w:rtl/>
                <w:lang w:bidi="fa-IR"/>
              </w:rPr>
              <w:t>و تایید مقالات منتج از آنها را بر عهده دارد.</w:t>
            </w:r>
          </w:p>
        </w:tc>
        <w:tc>
          <w:tcPr>
            <w:tcW w:w="4140" w:type="dxa"/>
          </w:tcPr>
          <w:p w14:paraId="72BA13F4" w14:textId="1D632C37" w:rsidR="004F7AE8" w:rsidRPr="00C369C4" w:rsidRDefault="004F7AE8" w:rsidP="006D7DF9">
            <w:pPr>
              <w:jc w:val="both"/>
              <w:rPr>
                <w:rFonts w:ascii="Arno Pro" w:hAnsi="Arno Pro"/>
                <w:sz w:val="24"/>
                <w:szCs w:val="24"/>
                <w:rtl/>
                <w:lang w:bidi="fa-IR"/>
              </w:rPr>
            </w:pPr>
            <w:r w:rsidRPr="00C369C4">
              <w:rPr>
                <w:rFonts w:ascii="Arno Pro" w:hAnsi="Arno Pro"/>
                <w:sz w:val="24"/>
                <w:szCs w:val="24"/>
                <w:rtl/>
                <w:lang w:bidi="fa-IR"/>
              </w:rPr>
              <w:t>شورای</w:t>
            </w:r>
            <w:r w:rsidRPr="00C369C4">
              <w:rPr>
                <w:rFonts w:ascii="Arno Pro" w:hAnsi="Arno Pro" w:hint="cs"/>
                <w:sz w:val="24"/>
                <w:szCs w:val="24"/>
                <w:rtl/>
                <w:lang w:bidi="fa-IR"/>
              </w:rPr>
              <w:t xml:space="preserve"> </w:t>
            </w:r>
            <w:r>
              <w:rPr>
                <w:rFonts w:ascii="Arno Pro" w:hAnsi="Arno Pro" w:hint="cs"/>
                <w:sz w:val="24"/>
                <w:szCs w:val="24"/>
                <w:rtl/>
                <w:lang w:bidi="fa-IR"/>
              </w:rPr>
              <w:t>روسا و معاونین مراکز تحقیقاتی</w:t>
            </w:r>
            <w:r w:rsidRPr="00C369C4">
              <w:rPr>
                <w:rFonts w:ascii="Arno Pro" w:hAnsi="Arno Pro"/>
                <w:sz w:val="24"/>
                <w:szCs w:val="24"/>
                <w:rtl/>
                <w:lang w:bidi="fa-IR"/>
              </w:rPr>
              <w:t xml:space="preserve"> </w:t>
            </w:r>
            <w:r w:rsidRPr="00C369C4">
              <w:rPr>
                <w:rFonts w:ascii="Arno Pro" w:hAnsi="Arno Pro" w:hint="cs"/>
                <w:sz w:val="24"/>
                <w:szCs w:val="24"/>
                <w:rtl/>
                <w:lang w:bidi="fa-IR"/>
              </w:rPr>
              <w:t>پژوهشکده بیماری های گوارش و کبد</w:t>
            </w:r>
          </w:p>
        </w:tc>
      </w:tr>
      <w:tr w:rsidR="00BD2754" w:rsidRPr="00354E23" w14:paraId="6CDC1036" w14:textId="77777777" w:rsidTr="00DA2E4D">
        <w:tc>
          <w:tcPr>
            <w:tcW w:w="6650" w:type="dxa"/>
          </w:tcPr>
          <w:p w14:paraId="6DA29A45" w14:textId="49837351" w:rsidR="000B7E63" w:rsidRPr="00C369C4" w:rsidRDefault="009234C4" w:rsidP="006D7DF9">
            <w:pPr>
              <w:jc w:val="both"/>
              <w:rPr>
                <w:rFonts w:ascii="Arno Pro" w:hAnsi="Arno Pro"/>
                <w:sz w:val="24"/>
                <w:szCs w:val="24"/>
                <w:rtl/>
                <w:lang w:bidi="fa-IR"/>
              </w:rPr>
            </w:pPr>
            <w:r w:rsidRPr="00C369C4">
              <w:rPr>
                <w:rFonts w:ascii="Arno Pro" w:hAnsi="Arno Pro"/>
                <w:sz w:val="24"/>
                <w:szCs w:val="24"/>
                <w:rtl/>
                <w:lang w:bidi="fa-IR"/>
              </w:rPr>
              <w:t xml:space="preserve">تیم متشکل از </w:t>
            </w:r>
            <w:r w:rsidRPr="00C369C4">
              <w:rPr>
                <w:rFonts w:ascii="Arno Pro" w:hAnsi="Arno Pro" w:hint="cs"/>
                <w:sz w:val="24"/>
                <w:szCs w:val="24"/>
                <w:rtl/>
                <w:lang w:bidi="fa-IR"/>
              </w:rPr>
              <w:t>معاون پژوهش</w:t>
            </w:r>
            <w:r w:rsidR="00DA2E4D">
              <w:rPr>
                <w:rFonts w:ascii="Arno Pro" w:hAnsi="Arno Pro" w:hint="cs"/>
                <w:sz w:val="24"/>
                <w:szCs w:val="24"/>
                <w:rtl/>
                <w:lang w:bidi="fa-IR"/>
              </w:rPr>
              <w:t>ی</w:t>
            </w:r>
            <w:r w:rsidRPr="00C369C4">
              <w:rPr>
                <w:rFonts w:ascii="Arno Pro" w:hAnsi="Arno Pro" w:hint="cs"/>
                <w:sz w:val="24"/>
                <w:szCs w:val="24"/>
                <w:rtl/>
                <w:lang w:bidi="fa-IR"/>
              </w:rPr>
              <w:t xml:space="preserve"> </w:t>
            </w:r>
            <w:r w:rsidR="004F7AE8">
              <w:rPr>
                <w:rFonts w:ascii="Arno Pro" w:hAnsi="Arno Pro" w:hint="cs"/>
                <w:sz w:val="24"/>
                <w:szCs w:val="24"/>
                <w:rtl/>
                <w:lang w:bidi="fa-IR"/>
              </w:rPr>
              <w:t xml:space="preserve">دانشگاه و </w:t>
            </w:r>
            <w:r w:rsidRPr="00C369C4">
              <w:rPr>
                <w:rFonts w:ascii="Arno Pro" w:hAnsi="Arno Pro"/>
                <w:sz w:val="24"/>
                <w:szCs w:val="24"/>
                <w:rtl/>
                <w:lang w:bidi="fa-IR"/>
              </w:rPr>
              <w:t xml:space="preserve">اعضای هیئت علمی که مسئولیت بررسی </w:t>
            </w:r>
            <w:r w:rsidR="00C369C4" w:rsidRPr="00C369C4">
              <w:rPr>
                <w:rFonts w:ascii="Arno Pro" w:hAnsi="Arno Pro"/>
                <w:sz w:val="24"/>
                <w:szCs w:val="24"/>
                <w:rtl/>
                <w:lang w:bidi="fa-IR"/>
              </w:rPr>
              <w:t>طرح تحقیقاتی</w:t>
            </w:r>
            <w:r w:rsidR="00C369C4" w:rsidRPr="00C369C4">
              <w:rPr>
                <w:rFonts w:ascii="Arno Pro" w:hAnsi="Arno Pro" w:hint="cs"/>
                <w:sz w:val="24"/>
                <w:szCs w:val="24"/>
                <w:rtl/>
                <w:lang w:bidi="fa-IR"/>
              </w:rPr>
              <w:t xml:space="preserve"> </w:t>
            </w:r>
            <w:r w:rsidRPr="00C369C4">
              <w:rPr>
                <w:rFonts w:ascii="Arno Pro" w:hAnsi="Arno Pro"/>
                <w:sz w:val="24"/>
                <w:szCs w:val="24"/>
                <w:rtl/>
                <w:lang w:bidi="fa-IR"/>
              </w:rPr>
              <w:t>طرح های و تایید مقالات منتج از آنها را بر عهده دارد.</w:t>
            </w:r>
          </w:p>
        </w:tc>
        <w:tc>
          <w:tcPr>
            <w:tcW w:w="4140" w:type="dxa"/>
          </w:tcPr>
          <w:p w14:paraId="12053557" w14:textId="2157B7AE" w:rsidR="00BD2754" w:rsidRPr="00C369C4" w:rsidRDefault="009234C4" w:rsidP="006D7DF9">
            <w:pPr>
              <w:jc w:val="both"/>
              <w:rPr>
                <w:rFonts w:ascii="Arno Pro" w:hAnsi="Arno Pro"/>
                <w:sz w:val="24"/>
                <w:szCs w:val="24"/>
                <w:rtl/>
                <w:lang w:bidi="fa-IR"/>
              </w:rPr>
            </w:pPr>
            <w:r w:rsidRPr="00C369C4">
              <w:rPr>
                <w:rFonts w:ascii="Arno Pro" w:hAnsi="Arno Pro"/>
                <w:sz w:val="24"/>
                <w:szCs w:val="24"/>
                <w:rtl/>
                <w:lang w:bidi="fa-IR"/>
              </w:rPr>
              <w:t>ش</w:t>
            </w:r>
            <w:r w:rsidR="00C369C4" w:rsidRPr="00C369C4">
              <w:rPr>
                <w:rFonts w:ascii="Arno Pro" w:hAnsi="Arno Pro"/>
                <w:sz w:val="24"/>
                <w:szCs w:val="24"/>
                <w:rtl/>
                <w:lang w:bidi="fa-IR"/>
              </w:rPr>
              <w:t xml:space="preserve">ورای </w:t>
            </w:r>
            <w:r w:rsidRPr="00C369C4">
              <w:rPr>
                <w:rFonts w:ascii="Arno Pro" w:hAnsi="Arno Pro"/>
                <w:sz w:val="24"/>
                <w:szCs w:val="24"/>
                <w:rtl/>
                <w:lang w:bidi="fa-IR"/>
              </w:rPr>
              <w:t xml:space="preserve">پژوهشی </w:t>
            </w:r>
            <w:r w:rsidRPr="00C369C4">
              <w:rPr>
                <w:rFonts w:ascii="Arno Pro" w:hAnsi="Arno Pro" w:hint="cs"/>
                <w:sz w:val="24"/>
                <w:szCs w:val="24"/>
                <w:rtl/>
                <w:lang w:bidi="fa-IR"/>
              </w:rPr>
              <w:t>دانشگاه علوم پزشکی تهران</w:t>
            </w:r>
          </w:p>
        </w:tc>
      </w:tr>
      <w:tr w:rsidR="006C56A9" w:rsidRPr="00354E23" w14:paraId="401A258A" w14:textId="77777777" w:rsidTr="00DA2E4D">
        <w:tc>
          <w:tcPr>
            <w:tcW w:w="6650" w:type="dxa"/>
          </w:tcPr>
          <w:p w14:paraId="680FE47F" w14:textId="665E1ABB" w:rsidR="006C56A9" w:rsidRPr="00C369C4" w:rsidRDefault="00C369C4" w:rsidP="006D7DF9">
            <w:pPr>
              <w:jc w:val="both"/>
              <w:rPr>
                <w:rFonts w:ascii="Arno Pro" w:hAnsi="Arno Pro"/>
                <w:sz w:val="24"/>
                <w:szCs w:val="24"/>
                <w:rtl/>
                <w:lang w:bidi="fa-IR"/>
              </w:rPr>
            </w:pPr>
            <w:r w:rsidRPr="00C369C4">
              <w:rPr>
                <w:rFonts w:ascii="Arno Pro" w:hAnsi="Arno Pro" w:hint="cs"/>
                <w:sz w:val="24"/>
                <w:szCs w:val="24"/>
                <w:rtl/>
                <w:lang w:bidi="fa-IR"/>
              </w:rPr>
              <w:t xml:space="preserve">فردی که توسط شورای </w:t>
            </w:r>
            <w:r w:rsidR="006D7DF9">
              <w:rPr>
                <w:rFonts w:ascii="Arno Pro" w:hAnsi="Arno Pro" w:hint="cs"/>
                <w:sz w:val="24"/>
                <w:szCs w:val="24"/>
                <w:rtl/>
                <w:lang w:bidi="fa-IR"/>
              </w:rPr>
              <w:t>پروپوزال</w:t>
            </w:r>
            <w:r w:rsidRPr="00C369C4">
              <w:rPr>
                <w:rFonts w:ascii="Arno Pro" w:hAnsi="Arno Pro" w:hint="cs"/>
                <w:sz w:val="24"/>
                <w:szCs w:val="24"/>
                <w:rtl/>
                <w:lang w:bidi="fa-IR"/>
              </w:rPr>
              <w:t xml:space="preserve"> پژوهشکده جهت نظارت بر طرح تحقیقاتی مصوب انتخاب می گردد.</w:t>
            </w:r>
          </w:p>
        </w:tc>
        <w:tc>
          <w:tcPr>
            <w:tcW w:w="4140" w:type="dxa"/>
          </w:tcPr>
          <w:p w14:paraId="44BDCACE" w14:textId="461EFDC4" w:rsidR="006C56A9" w:rsidRPr="00C369C4" w:rsidRDefault="006C56A9" w:rsidP="006D7DF9">
            <w:pPr>
              <w:jc w:val="both"/>
              <w:rPr>
                <w:rFonts w:ascii="Arno Pro" w:hAnsi="Arno Pro"/>
                <w:sz w:val="24"/>
                <w:szCs w:val="24"/>
                <w:rtl/>
                <w:lang w:bidi="fa-IR"/>
              </w:rPr>
            </w:pPr>
            <w:r w:rsidRPr="00C369C4">
              <w:rPr>
                <w:rFonts w:ascii="Arno Pro" w:hAnsi="Arno Pro" w:hint="cs"/>
                <w:sz w:val="24"/>
                <w:szCs w:val="24"/>
                <w:rtl/>
                <w:lang w:bidi="fa-IR"/>
              </w:rPr>
              <w:t>ناظر طرح تحقیقاتی</w:t>
            </w:r>
          </w:p>
        </w:tc>
      </w:tr>
    </w:tbl>
    <w:p w14:paraId="5166DE01" w14:textId="77777777" w:rsidR="00DD5642" w:rsidRPr="00354E23" w:rsidRDefault="00DD5642" w:rsidP="00272330">
      <w:pPr>
        <w:bidi w:val="0"/>
        <w:spacing w:after="160" w:line="360" w:lineRule="auto"/>
        <w:jc w:val="both"/>
        <w:rPr>
          <w:rFonts w:ascii="Candara" w:hAnsi="Candara"/>
          <w:lang w:bidi="fa-IR"/>
        </w:rPr>
      </w:pPr>
    </w:p>
    <w:p w14:paraId="725FA5E6" w14:textId="77777777" w:rsidR="00E07954" w:rsidRPr="00354E23" w:rsidRDefault="00E07954" w:rsidP="00272330">
      <w:pPr>
        <w:bidi w:val="0"/>
        <w:spacing w:line="360" w:lineRule="auto"/>
        <w:jc w:val="both"/>
        <w:rPr>
          <w:rFonts w:ascii="Candara" w:hAnsi="Candara"/>
          <w:b/>
          <w:bCs/>
          <w:szCs w:val="22"/>
          <w:lang w:bidi="fa-IR"/>
        </w:rPr>
      </w:pPr>
      <w:r w:rsidRPr="00354E23">
        <w:rPr>
          <w:rFonts w:ascii="Candara" w:hAnsi="Candara"/>
          <w:b/>
          <w:bCs/>
          <w:szCs w:val="22"/>
          <w:lang w:bidi="fa-IR"/>
        </w:rPr>
        <w:br w:type="page"/>
      </w:r>
    </w:p>
    <w:p w14:paraId="624212A0" w14:textId="1E2C7701" w:rsidR="00DB1AFE" w:rsidRPr="00354E23" w:rsidRDefault="00DB1AFE" w:rsidP="00DB1AFE">
      <w:pPr>
        <w:bidi w:val="0"/>
        <w:spacing w:line="312" w:lineRule="auto"/>
        <w:jc w:val="center"/>
        <w:rPr>
          <w:rFonts w:ascii="Candara" w:hAnsi="Candara"/>
          <w:b/>
          <w:bCs/>
          <w:sz w:val="24"/>
          <w:szCs w:val="24"/>
          <w:rtl/>
          <w:lang w:bidi="fa-IR"/>
        </w:rPr>
      </w:pPr>
      <w:r w:rsidRPr="00354E23">
        <w:rPr>
          <w:rFonts w:ascii="Candara" w:hAnsi="Candara"/>
          <w:b/>
          <w:bCs/>
          <w:sz w:val="24"/>
          <w:szCs w:val="24"/>
          <w:rtl/>
          <w:lang w:bidi="fa-IR"/>
        </w:rPr>
        <w:lastRenderedPageBreak/>
        <w:t xml:space="preserve"> فرآیند دسترسی به اطلاعات</w:t>
      </w:r>
      <w:r w:rsidR="009234C4">
        <w:rPr>
          <w:rFonts w:ascii="Candara" w:hAnsi="Candara" w:hint="cs"/>
          <w:b/>
          <w:bCs/>
          <w:sz w:val="24"/>
          <w:szCs w:val="24"/>
          <w:rtl/>
          <w:lang w:bidi="fa-IR"/>
        </w:rPr>
        <w:t xml:space="preserve"> </w:t>
      </w:r>
    </w:p>
    <w:p w14:paraId="4184E9FC" w14:textId="77777777" w:rsidR="00221DC7" w:rsidRPr="00354E23" w:rsidRDefault="004C35DC" w:rsidP="00272330">
      <w:pPr>
        <w:bidi w:val="0"/>
        <w:spacing w:after="0" w:line="360" w:lineRule="auto"/>
        <w:jc w:val="both"/>
        <w:rPr>
          <w:rFonts w:ascii="Candara" w:hAnsi="Candara"/>
          <w:b/>
          <w:bCs/>
          <w:sz w:val="24"/>
          <w:szCs w:val="24"/>
          <w:rtl/>
          <w:lang w:bidi="fa-IR"/>
        </w:rPr>
      </w:pPr>
      <w:r>
        <w:rPr>
          <w:rFonts w:ascii="Candara" w:eastAsiaTheme="minorHAnsi" w:hAnsi="Candara"/>
          <w:b/>
          <w:bCs/>
          <w:sz w:val="20"/>
          <w:szCs w:val="20"/>
          <w:lang w:bidi="fa-IR"/>
        </w:rPr>
        <w:pict w14:anchorId="255CB5D6">
          <v:rect id="_x0000_i1027" style="width:0;height:1.5pt" o:hralign="center" o:hrstd="t" o:hr="t" fillcolor="#a0a0a0" stroked="f"/>
        </w:pict>
      </w:r>
    </w:p>
    <w:p w14:paraId="026B6718" w14:textId="1CFDC507" w:rsidR="00FE03BC" w:rsidRDefault="00354E23" w:rsidP="00484A96">
      <w:pPr>
        <w:spacing w:after="0" w:line="312" w:lineRule="auto"/>
        <w:jc w:val="both"/>
        <w:rPr>
          <w:rFonts w:ascii="Candara" w:hAnsi="Candara"/>
          <w:szCs w:val="22"/>
          <w:rtl/>
          <w:lang w:bidi="fa-IR"/>
        </w:rPr>
      </w:pPr>
      <w:r>
        <w:rPr>
          <w:rFonts w:ascii="Candara" w:hAnsi="Candara"/>
          <w:szCs w:val="22"/>
          <w:rtl/>
          <w:lang w:bidi="fa-IR"/>
        </w:rPr>
        <w:br/>
      </w:r>
      <w:r w:rsidR="009234C4">
        <w:rPr>
          <w:rFonts w:ascii="Candara" w:hAnsi="Candara" w:hint="cs"/>
          <w:szCs w:val="22"/>
          <w:rtl/>
          <w:lang w:bidi="fa-IR"/>
        </w:rPr>
        <w:t xml:space="preserve">کلیه مکاتبات اعم از ارسال طرح تحقیقاتی، داوری، ارسال نامه ها و .... توسط سامانه پژوهشیار به آدرس </w:t>
      </w:r>
      <w:r w:rsidR="00484A96" w:rsidRPr="00484A96">
        <w:rPr>
          <w:rFonts w:ascii="Candara" w:hAnsi="Candara"/>
          <w:szCs w:val="22"/>
          <w:lang w:bidi="fa-IR"/>
        </w:rPr>
        <w:t>https://research.tums.ac.ir</w:t>
      </w:r>
      <w:r w:rsidR="00484A96" w:rsidRPr="00484A96">
        <w:rPr>
          <w:rFonts w:ascii="Candara" w:hAnsi="Candara"/>
          <w:szCs w:val="22"/>
          <w:rtl/>
          <w:lang w:bidi="fa-IR"/>
        </w:rPr>
        <w:t>/</w:t>
      </w:r>
      <w:r w:rsidR="00484A96" w:rsidRPr="00484A96">
        <w:rPr>
          <w:rFonts w:ascii="Candara" w:hAnsi="Candara" w:hint="cs"/>
          <w:szCs w:val="22"/>
          <w:rtl/>
          <w:lang w:bidi="fa-IR"/>
        </w:rPr>
        <w:t xml:space="preserve"> </w:t>
      </w:r>
      <w:r w:rsidR="009234C4">
        <w:rPr>
          <w:rFonts w:ascii="Candara" w:hAnsi="Candara" w:hint="cs"/>
          <w:szCs w:val="22"/>
          <w:rtl/>
          <w:lang w:bidi="fa-IR"/>
        </w:rPr>
        <w:t xml:space="preserve">صورت می گیرد. </w:t>
      </w:r>
      <w:r w:rsidR="00FE03BC" w:rsidRPr="00354E23">
        <w:rPr>
          <w:rFonts w:ascii="Candara" w:hAnsi="Candara"/>
          <w:szCs w:val="22"/>
          <w:rtl/>
          <w:lang w:bidi="fa-IR"/>
        </w:rPr>
        <w:t xml:space="preserve">محققان میتوانند </w:t>
      </w:r>
      <w:r w:rsidR="009234C4">
        <w:rPr>
          <w:rFonts w:ascii="Candara" w:hAnsi="Candara" w:hint="cs"/>
          <w:szCs w:val="22"/>
          <w:rtl/>
          <w:lang w:bidi="fa-IR"/>
        </w:rPr>
        <w:t xml:space="preserve">از طریق سامانه فوق بر اساس نام کاربری و رمز عبور اختصاصی طرح تحقیقاتی خود را در سامانه ثبت نمایند. </w:t>
      </w:r>
    </w:p>
    <w:p w14:paraId="0418CB5C" w14:textId="071CC774" w:rsidR="009234C4" w:rsidRDefault="009234C4" w:rsidP="009234C4">
      <w:pPr>
        <w:spacing w:after="0" w:line="312" w:lineRule="auto"/>
        <w:jc w:val="both"/>
        <w:rPr>
          <w:rFonts w:ascii="Candara" w:hAnsi="Candara"/>
          <w:szCs w:val="22"/>
          <w:rtl/>
          <w:lang w:bidi="fa-IR"/>
        </w:rPr>
      </w:pPr>
      <w:r>
        <w:rPr>
          <w:rFonts w:ascii="Candara" w:hAnsi="Candara" w:hint="cs"/>
          <w:szCs w:val="22"/>
          <w:rtl/>
          <w:lang w:bidi="fa-IR"/>
        </w:rPr>
        <w:t xml:space="preserve">طرح های تحقیقاتی دریافتی در پژوهشکده بر اساس بودجه درخواستی توسط مجری طرح تحقیقاتی به دو گروه دسته بندی می شود. </w:t>
      </w:r>
    </w:p>
    <w:p w14:paraId="761C6290" w14:textId="77777777" w:rsidR="009234C4" w:rsidRPr="00354E23" w:rsidRDefault="009234C4" w:rsidP="009234C4">
      <w:pPr>
        <w:spacing w:after="0" w:line="312" w:lineRule="auto"/>
        <w:jc w:val="both"/>
        <w:rPr>
          <w:rFonts w:ascii="Candara" w:hAnsi="Candara"/>
          <w:szCs w:val="22"/>
          <w:rtl/>
          <w:lang w:bidi="fa-IR"/>
        </w:rPr>
      </w:pPr>
    </w:p>
    <w:p w14:paraId="1C7E1510" w14:textId="7DE771F7" w:rsidR="00FE03BC" w:rsidRDefault="009234C4" w:rsidP="00967A28">
      <w:pPr>
        <w:spacing w:after="0" w:line="312" w:lineRule="auto"/>
        <w:jc w:val="left"/>
        <w:rPr>
          <w:rFonts w:ascii="Candara" w:hAnsi="Candara"/>
          <w:sz w:val="20"/>
          <w:szCs w:val="22"/>
          <w:rtl/>
          <w:lang w:bidi="fa-IR"/>
        </w:rPr>
      </w:pPr>
      <w:r>
        <w:rPr>
          <w:rFonts w:ascii="Candara" w:hAnsi="Candara" w:hint="cs"/>
          <w:sz w:val="24"/>
          <w:szCs w:val="28"/>
          <w:rtl/>
          <w:lang w:bidi="fa-IR"/>
        </w:rPr>
        <w:t xml:space="preserve">الف) </w:t>
      </w:r>
      <w:r w:rsidR="0052656A" w:rsidRPr="0052656A">
        <w:rPr>
          <w:rFonts w:ascii="Candara" w:hAnsi="Candara"/>
          <w:b/>
          <w:bCs/>
          <w:szCs w:val="22"/>
          <w:rtl/>
          <w:lang w:bidi="fa-IR"/>
        </w:rPr>
        <w:t xml:space="preserve"> </w:t>
      </w:r>
      <w:r w:rsidR="0052656A" w:rsidRPr="00354E23">
        <w:rPr>
          <w:rFonts w:ascii="Candara" w:hAnsi="Candara"/>
          <w:b/>
          <w:bCs/>
          <w:szCs w:val="22"/>
          <w:rtl/>
          <w:lang w:bidi="fa-IR"/>
        </w:rPr>
        <w:t xml:space="preserve">طرح های </w:t>
      </w:r>
      <w:r>
        <w:rPr>
          <w:rFonts w:ascii="Candara" w:hAnsi="Candara" w:hint="cs"/>
          <w:b/>
          <w:bCs/>
          <w:szCs w:val="22"/>
          <w:rtl/>
          <w:lang w:bidi="fa-IR"/>
        </w:rPr>
        <w:t xml:space="preserve">تحقیقاتی با بودجه کمتر از </w:t>
      </w:r>
      <w:r w:rsidR="00967A28">
        <w:rPr>
          <w:rFonts w:ascii="Candara" w:hAnsi="Candara" w:hint="cs"/>
          <w:b/>
          <w:bCs/>
          <w:szCs w:val="22"/>
          <w:rtl/>
          <w:lang w:bidi="fa-IR"/>
        </w:rPr>
        <w:t>150</w:t>
      </w:r>
      <w:r>
        <w:rPr>
          <w:rFonts w:ascii="Candara" w:hAnsi="Candara" w:hint="cs"/>
          <w:b/>
          <w:bCs/>
          <w:szCs w:val="22"/>
          <w:rtl/>
          <w:lang w:bidi="fa-IR"/>
        </w:rPr>
        <w:t xml:space="preserve"> میلیون تومان </w:t>
      </w:r>
    </w:p>
    <w:p w14:paraId="29BD7E4C" w14:textId="28F7CCB9" w:rsidR="00B11BDA" w:rsidRDefault="007231B6" w:rsidP="007231B6">
      <w:pPr>
        <w:spacing w:after="0" w:line="312" w:lineRule="auto"/>
        <w:jc w:val="both"/>
        <w:rPr>
          <w:rFonts w:ascii="Candara" w:hAnsi="Candara"/>
          <w:szCs w:val="22"/>
          <w:rtl/>
          <w:lang w:bidi="fa-IR"/>
        </w:rPr>
      </w:pPr>
      <w:r>
        <w:rPr>
          <w:rFonts w:ascii="Candara" w:hAnsi="Candara" w:hint="cs"/>
          <w:szCs w:val="22"/>
          <w:rtl/>
          <w:lang w:bidi="fa-IR"/>
        </w:rPr>
        <w:t xml:space="preserve">روال بررسی </w:t>
      </w:r>
      <w:r w:rsidR="009234C4">
        <w:rPr>
          <w:rFonts w:ascii="Candara" w:hAnsi="Candara" w:hint="cs"/>
          <w:szCs w:val="22"/>
          <w:rtl/>
          <w:lang w:bidi="fa-IR"/>
        </w:rPr>
        <w:t xml:space="preserve">این </w:t>
      </w:r>
      <w:r>
        <w:rPr>
          <w:rFonts w:ascii="Candara" w:hAnsi="Candara" w:hint="cs"/>
          <w:szCs w:val="22"/>
          <w:rtl/>
          <w:lang w:bidi="fa-IR"/>
        </w:rPr>
        <w:t xml:space="preserve">دسته </w:t>
      </w:r>
      <w:r w:rsidR="009234C4">
        <w:rPr>
          <w:rFonts w:ascii="Candara" w:hAnsi="Candara" w:hint="cs"/>
          <w:szCs w:val="22"/>
          <w:rtl/>
          <w:lang w:bidi="fa-IR"/>
        </w:rPr>
        <w:t>طرح</w:t>
      </w:r>
      <w:r>
        <w:rPr>
          <w:rFonts w:ascii="Candara" w:hAnsi="Candara" w:hint="cs"/>
          <w:szCs w:val="22"/>
          <w:rtl/>
          <w:lang w:bidi="fa-IR"/>
        </w:rPr>
        <w:t xml:space="preserve"> های</w:t>
      </w:r>
      <w:r w:rsidR="009234C4">
        <w:rPr>
          <w:rFonts w:ascii="Candara" w:hAnsi="Candara" w:hint="cs"/>
          <w:szCs w:val="22"/>
          <w:rtl/>
          <w:lang w:bidi="fa-IR"/>
        </w:rPr>
        <w:t xml:space="preserve"> تحقیقاتی </w:t>
      </w:r>
      <w:r>
        <w:rPr>
          <w:rFonts w:ascii="Candara" w:hAnsi="Candara" w:hint="cs"/>
          <w:szCs w:val="22"/>
          <w:rtl/>
          <w:lang w:bidi="fa-IR"/>
        </w:rPr>
        <w:t xml:space="preserve">به صورت ذیل می باشد. </w:t>
      </w:r>
    </w:p>
    <w:p w14:paraId="37070B93" w14:textId="77777777" w:rsidR="0052656A" w:rsidRPr="00354E23" w:rsidRDefault="0052656A" w:rsidP="00B11BDA">
      <w:pPr>
        <w:spacing w:after="0" w:line="312" w:lineRule="auto"/>
        <w:jc w:val="both"/>
        <w:rPr>
          <w:rFonts w:ascii="Candara" w:hAnsi="Candara"/>
          <w:szCs w:val="22"/>
          <w:lang w:bidi="fa-IR"/>
        </w:rPr>
      </w:pPr>
      <w:bookmarkStart w:id="0" w:name="_GoBack"/>
      <w:bookmarkEnd w:id="0"/>
    </w:p>
    <w:p w14:paraId="1AA64938" w14:textId="3804E080" w:rsidR="00B11BDA" w:rsidRPr="00B32F6D" w:rsidRDefault="00B11BDA" w:rsidP="00B32F6D">
      <w:pPr>
        <w:spacing w:after="0" w:line="312" w:lineRule="auto"/>
        <w:jc w:val="both"/>
        <w:rPr>
          <w:rFonts w:ascii="Candara" w:hAnsi="Candara"/>
          <w:szCs w:val="22"/>
          <w:lang w:bidi="fa-IR"/>
        </w:rPr>
      </w:pPr>
      <w:r w:rsidRPr="00B32F6D">
        <w:rPr>
          <w:rFonts w:ascii="Candara" w:hAnsi="Candara"/>
          <w:b/>
          <w:bCs/>
          <w:szCs w:val="22"/>
          <w:rtl/>
          <w:lang w:bidi="fa-IR"/>
        </w:rPr>
        <w:t>توجه 1:</w:t>
      </w:r>
      <w:r w:rsidRPr="00B32F6D">
        <w:rPr>
          <w:rFonts w:ascii="Candara" w:hAnsi="Candara"/>
          <w:szCs w:val="22"/>
          <w:rtl/>
          <w:lang w:bidi="fa-IR"/>
        </w:rPr>
        <w:t xml:space="preserve"> کلیه </w:t>
      </w:r>
      <w:r w:rsidR="00F019DB" w:rsidRPr="00B32F6D">
        <w:rPr>
          <w:rFonts w:ascii="Candara" w:hAnsi="Candara" w:hint="cs"/>
          <w:szCs w:val="22"/>
          <w:rtl/>
          <w:lang w:bidi="fa-IR"/>
        </w:rPr>
        <w:t>طرح های تحقیقاتی</w:t>
      </w:r>
      <w:r w:rsidRPr="00B32F6D">
        <w:rPr>
          <w:rFonts w:ascii="Candara" w:hAnsi="Candara"/>
          <w:szCs w:val="22"/>
          <w:rtl/>
          <w:lang w:bidi="fa-IR"/>
        </w:rPr>
        <w:t xml:space="preserve"> میبایست در </w:t>
      </w:r>
      <w:r w:rsidR="00DE69F7" w:rsidRPr="00B32F6D">
        <w:rPr>
          <w:rFonts w:ascii="Candara" w:hAnsi="Candara" w:hint="cs"/>
          <w:szCs w:val="22"/>
          <w:rtl/>
          <w:lang w:bidi="fa-IR"/>
        </w:rPr>
        <w:t xml:space="preserve">سامانه پژوهشیار </w:t>
      </w:r>
      <w:r w:rsidRPr="00B32F6D">
        <w:rPr>
          <w:rFonts w:ascii="Candara" w:hAnsi="Candara"/>
          <w:szCs w:val="22"/>
          <w:rtl/>
          <w:lang w:bidi="fa-IR"/>
        </w:rPr>
        <w:t xml:space="preserve">ثبت گردند و کلیه مراحل ارسال و داوری طرح ها را طی نمایند. </w:t>
      </w:r>
    </w:p>
    <w:p w14:paraId="2453E4F7" w14:textId="77777777" w:rsidR="0052656A" w:rsidRPr="00354E23" w:rsidRDefault="0052656A" w:rsidP="0052656A">
      <w:pPr>
        <w:pStyle w:val="ListParagraph"/>
        <w:bidi/>
        <w:spacing w:after="0" w:line="312" w:lineRule="auto"/>
        <w:ind w:left="360"/>
        <w:jc w:val="both"/>
        <w:rPr>
          <w:rFonts w:ascii="Candara" w:hAnsi="Candara"/>
          <w:sz w:val="22"/>
          <w:szCs w:val="22"/>
          <w:lang w:bidi="fa-IR"/>
        </w:rPr>
      </w:pPr>
    </w:p>
    <w:p w14:paraId="3A9AD88B" w14:textId="1704D6B3" w:rsidR="00B761C7" w:rsidRPr="0052656A" w:rsidRDefault="00787321" w:rsidP="00787321">
      <w:pPr>
        <w:spacing w:line="276" w:lineRule="auto"/>
        <w:jc w:val="left"/>
        <w:rPr>
          <w:rFonts w:ascii="Candara" w:hAnsi="Candara"/>
          <w:b/>
          <w:bCs/>
          <w:i/>
          <w:iCs/>
          <w:szCs w:val="22"/>
          <w:rtl/>
          <w:lang w:bidi="fa-IR"/>
        </w:rPr>
      </w:pPr>
      <w:r>
        <w:rPr>
          <w:rFonts w:ascii="Candara" w:hAnsi="Candara"/>
          <w:b/>
          <w:bCs/>
          <w:szCs w:val="22"/>
          <w:rtl/>
          <w:lang w:bidi="fa-IR"/>
        </w:rPr>
        <w:t>مراحل ارسال و داوری طرح ها</w:t>
      </w:r>
    </w:p>
    <w:p w14:paraId="66ADB2E6" w14:textId="2E255FB9" w:rsidR="00DE69F7" w:rsidRDefault="00B11BDA" w:rsidP="00F019DB">
      <w:pPr>
        <w:spacing w:after="0" w:line="312" w:lineRule="auto"/>
        <w:jc w:val="both"/>
        <w:rPr>
          <w:rFonts w:ascii="Candara" w:hAnsi="Candara"/>
          <w:szCs w:val="22"/>
          <w:rtl/>
          <w:lang w:bidi="fa-IR"/>
        </w:rPr>
      </w:pPr>
      <w:r w:rsidRPr="00354E23">
        <w:rPr>
          <w:rFonts w:ascii="Candara" w:hAnsi="Candara"/>
          <w:szCs w:val="22"/>
          <w:rtl/>
          <w:lang w:bidi="fa-IR"/>
        </w:rPr>
        <w:t xml:space="preserve">ثبت طرح تحقیقاتی می بایست در </w:t>
      </w:r>
      <w:r w:rsidR="00F019DB">
        <w:rPr>
          <w:rFonts w:ascii="Candara" w:hAnsi="Candara" w:hint="cs"/>
          <w:szCs w:val="22"/>
          <w:rtl/>
          <w:lang w:bidi="fa-IR"/>
        </w:rPr>
        <w:t xml:space="preserve">سامانه </w:t>
      </w:r>
      <w:r w:rsidR="00DE69F7">
        <w:rPr>
          <w:rFonts w:ascii="Candara" w:hAnsi="Candara" w:hint="cs"/>
          <w:szCs w:val="22"/>
          <w:rtl/>
          <w:lang w:bidi="fa-IR"/>
        </w:rPr>
        <w:t xml:space="preserve">پژوهشیار </w:t>
      </w:r>
      <w:r w:rsidRPr="00354E23">
        <w:rPr>
          <w:rFonts w:ascii="Candara" w:hAnsi="Candara"/>
          <w:szCs w:val="22"/>
          <w:rtl/>
          <w:lang w:bidi="fa-IR"/>
        </w:rPr>
        <w:t xml:space="preserve">صورت پذیرد. </w:t>
      </w:r>
    </w:p>
    <w:p w14:paraId="0A2FF08F" w14:textId="77777777" w:rsidR="00DE69F7" w:rsidRDefault="00DE69F7" w:rsidP="00DE69F7">
      <w:pPr>
        <w:spacing w:after="0" w:line="312" w:lineRule="auto"/>
        <w:jc w:val="both"/>
        <w:rPr>
          <w:rFonts w:ascii="Candara" w:hAnsi="Candara"/>
          <w:b/>
          <w:bCs/>
          <w:szCs w:val="22"/>
          <w:rtl/>
          <w:lang w:bidi="fa-IR"/>
        </w:rPr>
      </w:pPr>
    </w:p>
    <w:p w14:paraId="1BB6AFAE" w14:textId="1F532556" w:rsidR="00B722CD" w:rsidRDefault="00DE69F7" w:rsidP="0095799B">
      <w:pPr>
        <w:spacing w:after="0" w:line="312" w:lineRule="auto"/>
        <w:jc w:val="both"/>
        <w:rPr>
          <w:rFonts w:ascii="Candara" w:hAnsi="Candara"/>
          <w:b/>
          <w:bCs/>
          <w:szCs w:val="22"/>
          <w:rtl/>
          <w:lang w:bidi="fa-IR"/>
        </w:rPr>
      </w:pPr>
      <w:r w:rsidRPr="00354E23">
        <w:rPr>
          <w:rFonts w:ascii="Candara" w:hAnsi="Candara"/>
          <w:b/>
          <w:bCs/>
          <w:szCs w:val="22"/>
          <w:rtl/>
          <w:lang w:bidi="fa-IR"/>
        </w:rPr>
        <w:t xml:space="preserve">توجه </w:t>
      </w:r>
      <w:r>
        <w:rPr>
          <w:rFonts w:ascii="Candara" w:hAnsi="Candara" w:hint="cs"/>
          <w:b/>
          <w:bCs/>
          <w:szCs w:val="22"/>
          <w:rtl/>
          <w:lang w:bidi="fa-IR"/>
        </w:rPr>
        <w:t>2</w:t>
      </w:r>
      <w:r w:rsidRPr="00354E23">
        <w:rPr>
          <w:rFonts w:ascii="Candara" w:hAnsi="Candara"/>
          <w:b/>
          <w:bCs/>
          <w:szCs w:val="22"/>
          <w:rtl/>
          <w:lang w:bidi="fa-IR"/>
        </w:rPr>
        <w:t>:</w:t>
      </w:r>
      <w:r>
        <w:rPr>
          <w:rFonts w:ascii="Candara" w:hAnsi="Candara" w:hint="cs"/>
          <w:b/>
          <w:bCs/>
          <w:szCs w:val="22"/>
          <w:rtl/>
          <w:lang w:bidi="fa-IR"/>
        </w:rPr>
        <w:t xml:space="preserve"> </w:t>
      </w:r>
      <w:r w:rsidRPr="00DE69F7">
        <w:rPr>
          <w:rFonts w:ascii="Candara" w:hAnsi="Candara" w:hint="cs"/>
          <w:szCs w:val="22"/>
          <w:rtl/>
          <w:lang w:bidi="fa-IR"/>
        </w:rPr>
        <w:t xml:space="preserve">مجریان طرح تحقیقاتی می بایست توجه نمایند تا کلیه بخش های </w:t>
      </w:r>
      <w:r w:rsidR="00C369C4">
        <w:rPr>
          <w:rFonts w:ascii="Candara" w:hAnsi="Candara" w:hint="cs"/>
          <w:szCs w:val="22"/>
          <w:rtl/>
          <w:lang w:bidi="fa-IR"/>
        </w:rPr>
        <w:t>طرح تحقیقاتی</w:t>
      </w:r>
      <w:r w:rsidR="00F019DB">
        <w:rPr>
          <w:rFonts w:ascii="Candara" w:hAnsi="Candara" w:hint="cs"/>
          <w:szCs w:val="22"/>
          <w:rtl/>
          <w:lang w:bidi="fa-IR"/>
        </w:rPr>
        <w:t xml:space="preserve"> </w:t>
      </w:r>
      <w:r w:rsidRPr="00DE69F7">
        <w:rPr>
          <w:rFonts w:ascii="Candara" w:hAnsi="Candara" w:hint="cs"/>
          <w:szCs w:val="22"/>
          <w:rtl/>
          <w:lang w:bidi="fa-IR"/>
        </w:rPr>
        <w:t xml:space="preserve">به طور کامل تکمیل گردد. قابل ذکر است در صورتیکه بخشی از </w:t>
      </w:r>
      <w:r w:rsidR="00C369C4">
        <w:rPr>
          <w:rFonts w:ascii="Candara" w:hAnsi="Candara" w:hint="cs"/>
          <w:szCs w:val="22"/>
          <w:rtl/>
          <w:lang w:bidi="fa-IR"/>
        </w:rPr>
        <w:t>طرح تحقیقاتی</w:t>
      </w:r>
      <w:r w:rsidR="00F019DB">
        <w:rPr>
          <w:rFonts w:ascii="Candara" w:hAnsi="Candara" w:hint="cs"/>
          <w:szCs w:val="22"/>
          <w:rtl/>
          <w:lang w:bidi="fa-IR"/>
        </w:rPr>
        <w:t xml:space="preserve"> </w:t>
      </w:r>
      <w:r w:rsidRPr="00DE69F7">
        <w:rPr>
          <w:rFonts w:ascii="Candara" w:hAnsi="Candara" w:hint="cs"/>
          <w:szCs w:val="22"/>
          <w:rtl/>
          <w:lang w:bidi="fa-IR"/>
        </w:rPr>
        <w:t>ناقص باشد مراحل</w:t>
      </w:r>
      <w:r>
        <w:rPr>
          <w:rFonts w:ascii="Candara" w:hAnsi="Candara" w:hint="cs"/>
          <w:szCs w:val="22"/>
          <w:rtl/>
          <w:lang w:bidi="fa-IR"/>
        </w:rPr>
        <w:t xml:space="preserve"> ارزیابی </w:t>
      </w:r>
      <w:r w:rsidR="00F019DB">
        <w:rPr>
          <w:rFonts w:ascii="Candara" w:hAnsi="Candara" w:hint="cs"/>
          <w:szCs w:val="22"/>
          <w:rtl/>
          <w:lang w:bidi="fa-IR"/>
        </w:rPr>
        <w:t xml:space="preserve">آن </w:t>
      </w:r>
      <w:r>
        <w:rPr>
          <w:rFonts w:ascii="Candara" w:hAnsi="Candara" w:hint="cs"/>
          <w:szCs w:val="22"/>
          <w:rtl/>
          <w:lang w:bidi="fa-IR"/>
        </w:rPr>
        <w:t xml:space="preserve">آغاز نمی گردد و </w:t>
      </w:r>
      <w:r w:rsidR="00C369C4">
        <w:rPr>
          <w:rFonts w:ascii="Candara" w:hAnsi="Candara" w:hint="cs"/>
          <w:szCs w:val="22"/>
          <w:rtl/>
          <w:lang w:bidi="fa-IR"/>
        </w:rPr>
        <w:t>طرح تحقیقاتی</w:t>
      </w:r>
      <w:r w:rsidR="00F019DB">
        <w:rPr>
          <w:rFonts w:ascii="Candara" w:hAnsi="Candara" w:hint="cs"/>
          <w:szCs w:val="22"/>
          <w:rtl/>
          <w:lang w:bidi="fa-IR"/>
        </w:rPr>
        <w:t xml:space="preserve"> </w:t>
      </w:r>
      <w:r>
        <w:rPr>
          <w:rFonts w:ascii="Candara" w:hAnsi="Candara" w:hint="cs"/>
          <w:szCs w:val="22"/>
          <w:rtl/>
          <w:lang w:bidi="fa-IR"/>
        </w:rPr>
        <w:t xml:space="preserve">جهت تکمیل به مجری طرح عودت داده می شود. </w:t>
      </w:r>
    </w:p>
    <w:p w14:paraId="6C2C4176" w14:textId="77777777" w:rsidR="00DE69F7" w:rsidRPr="00354E23" w:rsidRDefault="00DE69F7" w:rsidP="00DE69F7">
      <w:pPr>
        <w:spacing w:after="0" w:line="312" w:lineRule="auto"/>
        <w:jc w:val="both"/>
        <w:rPr>
          <w:rFonts w:ascii="Candara" w:hAnsi="Candara"/>
          <w:szCs w:val="22"/>
          <w:lang w:bidi="fa-IR"/>
        </w:rPr>
      </w:pPr>
    </w:p>
    <w:p w14:paraId="6712D3A7" w14:textId="5C0E0962" w:rsidR="00E403BA" w:rsidRPr="00F019DB" w:rsidRDefault="00E403BA" w:rsidP="00181786">
      <w:pPr>
        <w:spacing w:after="0" w:line="312" w:lineRule="auto"/>
        <w:jc w:val="both"/>
        <w:rPr>
          <w:rFonts w:ascii="Candara" w:hAnsi="Candara"/>
          <w:b/>
          <w:bCs/>
          <w:szCs w:val="22"/>
          <w:lang w:bidi="fa-IR"/>
        </w:rPr>
      </w:pPr>
      <w:r w:rsidRPr="00F019DB">
        <w:rPr>
          <w:rFonts w:ascii="Candara" w:hAnsi="Candara"/>
          <w:b/>
          <w:bCs/>
          <w:szCs w:val="22"/>
          <w:rtl/>
          <w:lang w:bidi="fa-IR"/>
        </w:rPr>
        <w:t>ارسال طرح ک</w:t>
      </w:r>
      <w:r w:rsidR="00181786" w:rsidRPr="00F019DB">
        <w:rPr>
          <w:rFonts w:ascii="Candara" w:hAnsi="Candara" w:hint="cs"/>
          <w:b/>
          <w:bCs/>
          <w:szCs w:val="22"/>
          <w:rtl/>
          <w:lang w:bidi="fa-IR"/>
        </w:rPr>
        <w:t>ا</w:t>
      </w:r>
      <w:r w:rsidRPr="00F019DB">
        <w:rPr>
          <w:rFonts w:ascii="Candara" w:hAnsi="Candara"/>
          <w:b/>
          <w:bCs/>
          <w:szCs w:val="22"/>
          <w:rtl/>
          <w:lang w:bidi="fa-IR"/>
        </w:rPr>
        <w:t>مل تحقیقاتی</w:t>
      </w:r>
      <w:r w:rsidR="00CB157B">
        <w:rPr>
          <w:rFonts w:ascii="Candara" w:hAnsi="Candara" w:hint="cs"/>
          <w:b/>
          <w:bCs/>
          <w:szCs w:val="22"/>
          <w:rtl/>
          <w:lang w:bidi="fa-IR"/>
        </w:rPr>
        <w:t xml:space="preserve"> (نمودار یک)</w:t>
      </w:r>
    </w:p>
    <w:p w14:paraId="5BEE19C9" w14:textId="2EC2CB4F" w:rsidR="00181786" w:rsidRPr="00C45007" w:rsidRDefault="00181786" w:rsidP="007231B6">
      <w:pPr>
        <w:pStyle w:val="ListParagraph"/>
        <w:numPr>
          <w:ilvl w:val="1"/>
          <w:numId w:val="14"/>
        </w:numPr>
        <w:bidi/>
        <w:spacing w:after="0" w:line="312" w:lineRule="auto"/>
        <w:jc w:val="both"/>
        <w:rPr>
          <w:rFonts w:ascii="Candara" w:hAnsi="Candara"/>
          <w:sz w:val="22"/>
          <w:szCs w:val="22"/>
          <w:lang w:bidi="fa-IR"/>
        </w:rPr>
      </w:pPr>
      <w:r>
        <w:rPr>
          <w:rFonts w:ascii="Candara" w:hAnsi="Candara" w:hint="cs"/>
          <w:szCs w:val="22"/>
          <w:rtl/>
          <w:lang w:bidi="fa-IR"/>
        </w:rPr>
        <w:t>پس از ارسال طرح تحقیقاتی در سامانه پژوهشیار</w:t>
      </w:r>
      <w:r w:rsidR="006244BE">
        <w:rPr>
          <w:rFonts w:ascii="Candara" w:hAnsi="Candara" w:hint="cs"/>
          <w:szCs w:val="22"/>
          <w:rtl/>
          <w:lang w:bidi="fa-IR"/>
        </w:rPr>
        <w:t xml:space="preserve"> </w:t>
      </w:r>
      <w:r w:rsidR="006244BE" w:rsidRPr="00E86B2D">
        <w:rPr>
          <w:rFonts w:ascii="Candara" w:hAnsi="Candara" w:hint="cs"/>
          <w:b/>
          <w:bCs/>
          <w:szCs w:val="22"/>
          <w:rtl/>
          <w:lang w:bidi="fa-IR"/>
        </w:rPr>
        <w:t>ب</w:t>
      </w:r>
      <w:r w:rsidR="00E86B2D" w:rsidRPr="00E86B2D">
        <w:rPr>
          <w:rFonts w:ascii="Candara" w:hAnsi="Candara" w:hint="cs"/>
          <w:b/>
          <w:bCs/>
          <w:szCs w:val="22"/>
          <w:rtl/>
          <w:lang w:bidi="fa-IR"/>
        </w:rPr>
        <w:t>ه زبان فارسی</w:t>
      </w:r>
      <w:r>
        <w:rPr>
          <w:rFonts w:ascii="Candara" w:hAnsi="Candara" w:hint="cs"/>
          <w:szCs w:val="22"/>
          <w:rtl/>
          <w:lang w:bidi="fa-IR"/>
        </w:rPr>
        <w:t>، کلیات طرح توسط دبیر شورای پژ</w:t>
      </w:r>
      <w:r w:rsidR="007231B6">
        <w:rPr>
          <w:rFonts w:ascii="Candara" w:hAnsi="Candara" w:hint="cs"/>
          <w:szCs w:val="22"/>
          <w:rtl/>
          <w:lang w:bidi="fa-IR"/>
        </w:rPr>
        <w:t>و</w:t>
      </w:r>
      <w:r>
        <w:rPr>
          <w:rFonts w:ascii="Candara" w:hAnsi="Candara" w:hint="cs"/>
          <w:szCs w:val="22"/>
          <w:rtl/>
          <w:lang w:bidi="fa-IR"/>
        </w:rPr>
        <w:t xml:space="preserve">هشی مورد ارزیابی قرار میگرد. </w:t>
      </w:r>
    </w:p>
    <w:p w14:paraId="4E1103E9" w14:textId="7CDA0B34" w:rsidR="00C45007" w:rsidRPr="00181786" w:rsidRDefault="00C45007" w:rsidP="00C45007">
      <w:pPr>
        <w:pStyle w:val="ListParagraph"/>
        <w:numPr>
          <w:ilvl w:val="1"/>
          <w:numId w:val="14"/>
        </w:numPr>
        <w:bidi/>
        <w:spacing w:after="0" w:line="312" w:lineRule="auto"/>
        <w:jc w:val="both"/>
        <w:rPr>
          <w:rFonts w:ascii="Candara" w:hAnsi="Candara"/>
          <w:sz w:val="22"/>
          <w:szCs w:val="22"/>
          <w:lang w:bidi="fa-IR"/>
        </w:rPr>
      </w:pPr>
      <w:r>
        <w:rPr>
          <w:rFonts w:ascii="Candara" w:hAnsi="Candara" w:hint="cs"/>
          <w:szCs w:val="22"/>
          <w:rtl/>
          <w:lang w:bidi="fa-IR"/>
        </w:rPr>
        <w:t xml:space="preserve">در صورتیکه طرح کامل باشد، طرح تحقیقاتی جهت بررسی برای اعضای شورای پروپوزال/ </w:t>
      </w:r>
      <w:r w:rsidRPr="00877C70">
        <w:rPr>
          <w:rFonts w:ascii="Candara" w:hAnsi="Candara"/>
          <w:szCs w:val="22"/>
          <w:rtl/>
          <w:lang w:bidi="fa-IR"/>
        </w:rPr>
        <w:t>شورای</w:t>
      </w:r>
      <w:r w:rsidRPr="00877C70">
        <w:rPr>
          <w:rFonts w:ascii="Candara" w:hAnsi="Candara" w:hint="cs"/>
          <w:szCs w:val="22"/>
          <w:rtl/>
          <w:lang w:bidi="fa-IR"/>
        </w:rPr>
        <w:t xml:space="preserve"> روسا و معاونین مراکز تحقیقاتی</w:t>
      </w:r>
      <w:r w:rsidRPr="00C369C4">
        <w:rPr>
          <w:rFonts w:ascii="Arno Pro" w:hAnsi="Arno Pro"/>
          <w:sz w:val="24"/>
          <w:szCs w:val="24"/>
          <w:rtl/>
          <w:lang w:bidi="fa-IR"/>
        </w:rPr>
        <w:t xml:space="preserve"> </w:t>
      </w:r>
      <w:r>
        <w:rPr>
          <w:rFonts w:ascii="Candara" w:hAnsi="Candara" w:hint="cs"/>
          <w:szCs w:val="22"/>
          <w:rtl/>
          <w:lang w:bidi="fa-IR"/>
        </w:rPr>
        <w:t xml:space="preserve">ارسال می گردد. </w:t>
      </w:r>
    </w:p>
    <w:p w14:paraId="5C9DA09B" w14:textId="77777777" w:rsidR="007E0174" w:rsidRDefault="00C45007" w:rsidP="00C45007">
      <w:pPr>
        <w:pStyle w:val="ListParagraph"/>
        <w:numPr>
          <w:ilvl w:val="1"/>
          <w:numId w:val="14"/>
        </w:numPr>
        <w:bidi/>
        <w:spacing w:after="0" w:line="312" w:lineRule="auto"/>
        <w:jc w:val="both"/>
        <w:rPr>
          <w:rFonts w:ascii="Candara" w:hAnsi="Candara"/>
          <w:sz w:val="22"/>
          <w:szCs w:val="22"/>
          <w:lang w:bidi="fa-IR"/>
        </w:rPr>
      </w:pPr>
      <w:r>
        <w:rPr>
          <w:rFonts w:ascii="Candara" w:hAnsi="Candara" w:hint="cs"/>
          <w:sz w:val="22"/>
          <w:szCs w:val="22"/>
          <w:rtl/>
          <w:lang w:bidi="fa-IR"/>
        </w:rPr>
        <w:t>جلسه شورای پروپوزال ها در حضور مجری تشکیل می گردد و طرح تحقیقاتی در جلسه مورد بررسی قرار می گیرد.</w:t>
      </w:r>
    </w:p>
    <w:p w14:paraId="6C352673" w14:textId="16F07403" w:rsidR="00C45007" w:rsidRPr="00181786" w:rsidRDefault="007E0174" w:rsidP="007E0174">
      <w:pPr>
        <w:pStyle w:val="ListParagraph"/>
        <w:numPr>
          <w:ilvl w:val="1"/>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در جلسه شورای پروپوزال ها چک لیست یک (پیوست یک) برای طرح های تحقیقاتی ارسالی تکمیل می گردد. </w:t>
      </w:r>
      <w:r w:rsidR="00C45007">
        <w:rPr>
          <w:rFonts w:ascii="Candara" w:hAnsi="Candara" w:hint="cs"/>
          <w:sz w:val="22"/>
          <w:szCs w:val="22"/>
          <w:rtl/>
          <w:lang w:bidi="fa-IR"/>
        </w:rPr>
        <w:t xml:space="preserve"> </w:t>
      </w:r>
    </w:p>
    <w:p w14:paraId="34A1D708" w14:textId="582D085D" w:rsidR="00181786" w:rsidRPr="007E0174" w:rsidRDefault="00181786" w:rsidP="00E110E3">
      <w:pPr>
        <w:pStyle w:val="ListParagraph"/>
        <w:numPr>
          <w:ilvl w:val="1"/>
          <w:numId w:val="14"/>
        </w:numPr>
        <w:bidi/>
        <w:spacing w:after="0" w:line="312" w:lineRule="auto"/>
        <w:jc w:val="both"/>
        <w:rPr>
          <w:rFonts w:ascii="Candara" w:hAnsi="Candara"/>
          <w:sz w:val="22"/>
          <w:szCs w:val="22"/>
          <w:lang w:bidi="fa-IR"/>
        </w:rPr>
      </w:pPr>
      <w:r>
        <w:rPr>
          <w:rFonts w:ascii="Candara" w:hAnsi="Candara" w:hint="cs"/>
          <w:szCs w:val="22"/>
          <w:rtl/>
          <w:lang w:bidi="fa-IR"/>
        </w:rPr>
        <w:t xml:space="preserve">در صورتیکه طرح </w:t>
      </w:r>
      <w:r w:rsidR="007E0174">
        <w:rPr>
          <w:rFonts w:ascii="Candara" w:hAnsi="Candara" w:hint="cs"/>
          <w:szCs w:val="22"/>
          <w:rtl/>
          <w:lang w:bidi="fa-IR"/>
        </w:rPr>
        <w:t xml:space="preserve">تحقیقاتی مورد تائید قرار بگیرد </w:t>
      </w:r>
      <w:r>
        <w:rPr>
          <w:rFonts w:ascii="Candara" w:hAnsi="Candara" w:hint="cs"/>
          <w:szCs w:val="22"/>
          <w:rtl/>
          <w:lang w:bidi="fa-IR"/>
        </w:rPr>
        <w:t xml:space="preserve">جهت داوری برای دو داور مرتبط با موضوع و متخصص ارسال می گردد. </w:t>
      </w:r>
      <w:r w:rsidR="007562A6">
        <w:rPr>
          <w:rFonts w:ascii="Candara" w:hAnsi="Candara" w:hint="cs"/>
          <w:szCs w:val="22"/>
          <w:rtl/>
          <w:lang w:bidi="fa-IR"/>
        </w:rPr>
        <w:t xml:space="preserve">قابل ذکر است </w:t>
      </w:r>
      <w:r w:rsidR="00E110E3">
        <w:rPr>
          <w:rFonts w:ascii="Candara" w:hAnsi="Candara" w:hint="cs"/>
          <w:szCs w:val="22"/>
          <w:rtl/>
          <w:lang w:bidi="fa-IR"/>
        </w:rPr>
        <w:t xml:space="preserve">در صورت تصویب نهائی طرح تحقیقاتی، </w:t>
      </w:r>
      <w:r w:rsidR="007562A6">
        <w:rPr>
          <w:rFonts w:ascii="Candara" w:hAnsi="Candara" w:hint="cs"/>
          <w:szCs w:val="22"/>
          <w:rtl/>
          <w:lang w:bidi="fa-IR"/>
        </w:rPr>
        <w:t xml:space="preserve">یکی از این داوران به عنوان ناظر طرح تحقیقاتی مصوب منصوب خواهد شد. </w:t>
      </w:r>
    </w:p>
    <w:p w14:paraId="04D8C339" w14:textId="5F32D044" w:rsidR="007E0174" w:rsidRPr="00181786" w:rsidRDefault="007E0174" w:rsidP="007E0174">
      <w:pPr>
        <w:pStyle w:val="ListParagraph"/>
        <w:numPr>
          <w:ilvl w:val="1"/>
          <w:numId w:val="14"/>
        </w:numPr>
        <w:bidi/>
        <w:spacing w:after="0" w:line="312" w:lineRule="auto"/>
        <w:jc w:val="both"/>
        <w:rPr>
          <w:rFonts w:ascii="Candara" w:hAnsi="Candara"/>
          <w:sz w:val="22"/>
          <w:szCs w:val="22"/>
          <w:lang w:bidi="fa-IR"/>
        </w:rPr>
      </w:pPr>
      <w:r>
        <w:rPr>
          <w:rFonts w:ascii="Candara" w:hAnsi="Candara" w:hint="cs"/>
          <w:szCs w:val="22"/>
          <w:rtl/>
          <w:lang w:bidi="fa-IR"/>
        </w:rPr>
        <w:t xml:space="preserve">داوری داوران بر اساس چک لیست دو (پیوست دو) صورت می گیرد. </w:t>
      </w:r>
    </w:p>
    <w:p w14:paraId="17FD3FF3" w14:textId="74619053" w:rsidR="00181786" w:rsidRPr="00181786" w:rsidRDefault="00181786" w:rsidP="00F12A6F">
      <w:pPr>
        <w:pStyle w:val="ListParagraph"/>
        <w:numPr>
          <w:ilvl w:val="1"/>
          <w:numId w:val="14"/>
        </w:numPr>
        <w:bidi/>
        <w:spacing w:after="0" w:line="312" w:lineRule="auto"/>
        <w:jc w:val="both"/>
        <w:rPr>
          <w:rFonts w:ascii="Candara" w:hAnsi="Candara"/>
          <w:sz w:val="22"/>
          <w:szCs w:val="22"/>
          <w:lang w:bidi="fa-IR"/>
        </w:rPr>
      </w:pPr>
      <w:r w:rsidRPr="00181786">
        <w:rPr>
          <w:rFonts w:ascii="Candara" w:hAnsi="Candara" w:hint="cs"/>
          <w:szCs w:val="22"/>
          <w:rtl/>
          <w:lang w:bidi="fa-IR"/>
        </w:rPr>
        <w:t xml:space="preserve">برای هر داوری </w:t>
      </w:r>
      <w:r w:rsidR="00F12A6F">
        <w:rPr>
          <w:rFonts w:ascii="Candara" w:hAnsi="Candara" w:hint="cs"/>
          <w:szCs w:val="22"/>
          <w:rtl/>
          <w:lang w:bidi="fa-IR"/>
        </w:rPr>
        <w:t>دو هفته</w:t>
      </w:r>
      <w:r w:rsidRPr="00181786">
        <w:rPr>
          <w:rFonts w:ascii="Candara" w:hAnsi="Candara" w:hint="cs"/>
          <w:szCs w:val="22"/>
          <w:rtl/>
          <w:lang w:bidi="fa-IR"/>
        </w:rPr>
        <w:t xml:space="preserve"> زمان در نظر گرفته می شود</w:t>
      </w:r>
      <w:r w:rsidR="00F12A6F">
        <w:rPr>
          <w:rFonts w:ascii="Candara" w:hAnsi="Candara" w:hint="cs"/>
          <w:szCs w:val="22"/>
          <w:rtl/>
          <w:lang w:bidi="fa-IR"/>
        </w:rPr>
        <w:t xml:space="preserve"> که این زمان متناسب با شرایط تا دو هفته دیگر قابل تمدید می باشد. </w:t>
      </w:r>
    </w:p>
    <w:p w14:paraId="456F7832" w14:textId="0D57ABA3" w:rsidR="00181786" w:rsidRPr="00181786" w:rsidRDefault="00181786" w:rsidP="006B76DE">
      <w:pPr>
        <w:pStyle w:val="ListParagraph"/>
        <w:numPr>
          <w:ilvl w:val="1"/>
          <w:numId w:val="14"/>
        </w:numPr>
        <w:bidi/>
        <w:spacing w:after="0" w:line="312" w:lineRule="auto"/>
        <w:jc w:val="both"/>
        <w:rPr>
          <w:rFonts w:ascii="Candara" w:hAnsi="Candara"/>
          <w:sz w:val="22"/>
          <w:szCs w:val="22"/>
          <w:lang w:bidi="fa-IR"/>
        </w:rPr>
      </w:pPr>
      <w:r>
        <w:rPr>
          <w:rFonts w:ascii="Candara" w:hAnsi="Candara" w:hint="cs"/>
          <w:szCs w:val="22"/>
          <w:rtl/>
          <w:lang w:bidi="fa-IR"/>
        </w:rPr>
        <w:t xml:space="preserve">نظرات داوری عودت داده شده جمع بندی و در جلسه </w:t>
      </w:r>
      <w:r w:rsidR="00CE5622">
        <w:rPr>
          <w:rFonts w:ascii="Candara" w:hAnsi="Candara" w:hint="cs"/>
          <w:szCs w:val="22"/>
          <w:rtl/>
          <w:lang w:bidi="fa-IR"/>
        </w:rPr>
        <w:t>شورای پروپوزال</w:t>
      </w:r>
      <w:r w:rsidR="006B76DE">
        <w:rPr>
          <w:rFonts w:ascii="Candara" w:hAnsi="Candara" w:hint="cs"/>
          <w:szCs w:val="22"/>
          <w:rtl/>
          <w:lang w:bidi="fa-IR"/>
        </w:rPr>
        <w:t xml:space="preserve"> های</w:t>
      </w:r>
      <w:r w:rsidR="00CE5622">
        <w:rPr>
          <w:rFonts w:ascii="Candara" w:hAnsi="Candara" w:hint="cs"/>
          <w:szCs w:val="22"/>
          <w:rtl/>
          <w:lang w:bidi="fa-IR"/>
        </w:rPr>
        <w:t xml:space="preserve"> </w:t>
      </w:r>
      <w:r>
        <w:rPr>
          <w:rFonts w:ascii="Candara" w:hAnsi="Candara" w:hint="cs"/>
          <w:szCs w:val="22"/>
          <w:rtl/>
          <w:lang w:bidi="fa-IR"/>
        </w:rPr>
        <w:t xml:space="preserve">پژوهشکده </w:t>
      </w:r>
      <w:r w:rsidR="006B76DE">
        <w:rPr>
          <w:rFonts w:ascii="Candara" w:hAnsi="Candara" w:hint="cs"/>
          <w:szCs w:val="22"/>
          <w:rtl/>
          <w:lang w:bidi="fa-IR"/>
        </w:rPr>
        <w:t>مور</w:t>
      </w:r>
      <w:r w:rsidR="00954C0B">
        <w:rPr>
          <w:rFonts w:ascii="Candara" w:hAnsi="Candara" w:hint="cs"/>
          <w:szCs w:val="22"/>
          <w:rtl/>
          <w:lang w:bidi="fa-IR"/>
        </w:rPr>
        <w:t>د</w:t>
      </w:r>
      <w:r w:rsidR="006B76DE">
        <w:rPr>
          <w:rFonts w:ascii="Candara" w:hAnsi="Candara" w:hint="cs"/>
          <w:szCs w:val="22"/>
          <w:rtl/>
          <w:lang w:bidi="fa-IR"/>
        </w:rPr>
        <w:t xml:space="preserve"> بررسی </w:t>
      </w:r>
      <w:r>
        <w:rPr>
          <w:rFonts w:ascii="Candara" w:hAnsi="Candara" w:hint="cs"/>
          <w:szCs w:val="22"/>
          <w:rtl/>
          <w:lang w:bidi="fa-IR"/>
        </w:rPr>
        <w:t xml:space="preserve">قرار میگیرد. </w:t>
      </w:r>
    </w:p>
    <w:p w14:paraId="41952531" w14:textId="77777777" w:rsidR="00954C0B" w:rsidRDefault="00954C0B" w:rsidP="00CE5622">
      <w:pPr>
        <w:pStyle w:val="ListParagraph"/>
        <w:numPr>
          <w:ilvl w:val="1"/>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چک لیست دو توسط اعضای شورای پروپوزال ها تکمیل می گردد. </w:t>
      </w:r>
    </w:p>
    <w:p w14:paraId="033F24EC" w14:textId="1275FD06" w:rsidR="00954C0B" w:rsidRDefault="00954C0B" w:rsidP="00954C0B">
      <w:pPr>
        <w:pStyle w:val="ListParagraph"/>
        <w:numPr>
          <w:ilvl w:val="1"/>
          <w:numId w:val="14"/>
        </w:numPr>
        <w:bidi/>
        <w:spacing w:after="0" w:line="312" w:lineRule="auto"/>
        <w:jc w:val="both"/>
        <w:rPr>
          <w:rFonts w:ascii="Candara" w:hAnsi="Candara"/>
          <w:sz w:val="22"/>
          <w:szCs w:val="22"/>
          <w:lang w:bidi="fa-IR"/>
        </w:rPr>
      </w:pPr>
      <w:r w:rsidRPr="00954C0B">
        <w:rPr>
          <w:rFonts w:ascii="Candara" w:hAnsi="Candara" w:hint="cs"/>
          <w:sz w:val="22"/>
          <w:szCs w:val="22"/>
          <w:rtl/>
          <w:lang w:bidi="fa-IR"/>
        </w:rPr>
        <w:t>جمع بندی امتیازات بصورت 50 درصد بر اساس نظر داوران و 50 درصد بر اساس نظر اعضای شورای پروپوزال ها صورت می گ</w:t>
      </w:r>
      <w:r>
        <w:rPr>
          <w:rFonts w:ascii="Candara" w:hAnsi="Candara" w:hint="cs"/>
          <w:sz w:val="22"/>
          <w:szCs w:val="22"/>
          <w:rtl/>
          <w:lang w:bidi="fa-IR"/>
        </w:rPr>
        <w:t>ی</w:t>
      </w:r>
      <w:r w:rsidRPr="00954C0B">
        <w:rPr>
          <w:rFonts w:ascii="Candara" w:hAnsi="Candara" w:hint="cs"/>
          <w:sz w:val="22"/>
          <w:szCs w:val="22"/>
          <w:rtl/>
          <w:lang w:bidi="fa-IR"/>
        </w:rPr>
        <w:t xml:space="preserve">رد. </w:t>
      </w:r>
    </w:p>
    <w:p w14:paraId="6C99C43C" w14:textId="4C114F8E" w:rsidR="00790A36" w:rsidRDefault="00790A36" w:rsidP="00717C53">
      <w:pPr>
        <w:pStyle w:val="ListParagraph"/>
        <w:numPr>
          <w:ilvl w:val="1"/>
          <w:numId w:val="14"/>
        </w:numPr>
        <w:bidi/>
        <w:spacing w:after="0" w:line="312" w:lineRule="auto"/>
        <w:jc w:val="both"/>
        <w:rPr>
          <w:rFonts w:ascii="Candara" w:hAnsi="Candara"/>
          <w:sz w:val="22"/>
          <w:szCs w:val="22"/>
          <w:lang w:bidi="fa-IR"/>
        </w:rPr>
      </w:pPr>
      <w:r>
        <w:rPr>
          <w:rFonts w:ascii="Candara" w:hAnsi="Candara" w:hint="cs"/>
          <w:sz w:val="22"/>
          <w:szCs w:val="22"/>
          <w:rtl/>
          <w:lang w:bidi="fa-IR"/>
        </w:rPr>
        <w:lastRenderedPageBreak/>
        <w:t xml:space="preserve">کلیه طرح های تحقیقاتی به همراه امتیازات </w:t>
      </w:r>
      <w:r w:rsidR="00717C53">
        <w:rPr>
          <w:rFonts w:ascii="Candara" w:hAnsi="Candara" w:hint="cs"/>
          <w:sz w:val="22"/>
          <w:szCs w:val="22"/>
          <w:rtl/>
          <w:lang w:bidi="fa-IR"/>
        </w:rPr>
        <w:t xml:space="preserve">دریافتی و رتبه بندی </w:t>
      </w:r>
      <w:r>
        <w:rPr>
          <w:rFonts w:ascii="Candara" w:hAnsi="Candara" w:hint="cs"/>
          <w:sz w:val="22"/>
          <w:szCs w:val="22"/>
          <w:rtl/>
          <w:lang w:bidi="fa-IR"/>
        </w:rPr>
        <w:t xml:space="preserve">به شورای پژوهشی پژوهشکده اعلام می گردند. </w:t>
      </w:r>
    </w:p>
    <w:p w14:paraId="574EC079" w14:textId="77777777" w:rsidR="00790A36" w:rsidRDefault="00790A36" w:rsidP="00790A36">
      <w:pPr>
        <w:pStyle w:val="ListParagraph"/>
        <w:numPr>
          <w:ilvl w:val="1"/>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بررسی و رتبه بندی طرح های تحقیقاتی در شورای پژوهشی پژوهشکده صورت می گیرد. </w:t>
      </w:r>
    </w:p>
    <w:p w14:paraId="009303BB" w14:textId="77777777" w:rsidR="00790A36" w:rsidRDefault="00790A36" w:rsidP="00790A36">
      <w:pPr>
        <w:pStyle w:val="ListParagraph"/>
        <w:numPr>
          <w:ilvl w:val="1"/>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نتایج آن به صورت ذیل می باشد: </w:t>
      </w:r>
    </w:p>
    <w:p w14:paraId="44575913" w14:textId="295B368E" w:rsidR="00E403BA" w:rsidRPr="00954C0B" w:rsidRDefault="00790A36" w:rsidP="00954C0B">
      <w:pPr>
        <w:pStyle w:val="ListParagraph"/>
        <w:numPr>
          <w:ilvl w:val="3"/>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تائید کامل طرح تحقیقاتی </w:t>
      </w:r>
    </w:p>
    <w:p w14:paraId="66010C63" w14:textId="5D7B77E9" w:rsidR="00E403BA" w:rsidRPr="00354E23" w:rsidRDefault="00790A36" w:rsidP="00790A36">
      <w:pPr>
        <w:pStyle w:val="ListParagraph"/>
        <w:numPr>
          <w:ilvl w:val="3"/>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رد کامل طرح تحقیقاتی </w:t>
      </w:r>
    </w:p>
    <w:p w14:paraId="51450DAD" w14:textId="21B17E47" w:rsidR="00E403BA" w:rsidRPr="00354E23" w:rsidRDefault="00790A36" w:rsidP="006C56A9">
      <w:pPr>
        <w:pStyle w:val="ListParagraph"/>
        <w:numPr>
          <w:ilvl w:val="3"/>
          <w:numId w:val="14"/>
        </w:numPr>
        <w:bidi/>
        <w:spacing w:after="0" w:line="312" w:lineRule="auto"/>
        <w:jc w:val="both"/>
        <w:rPr>
          <w:rFonts w:ascii="Candara" w:hAnsi="Candara"/>
          <w:sz w:val="22"/>
          <w:szCs w:val="22"/>
          <w:lang w:bidi="fa-IR"/>
        </w:rPr>
      </w:pPr>
      <w:r>
        <w:rPr>
          <w:rFonts w:ascii="Candara" w:hAnsi="Candara" w:hint="cs"/>
          <w:sz w:val="22"/>
          <w:szCs w:val="22"/>
          <w:rtl/>
          <w:lang w:bidi="fa-IR"/>
        </w:rPr>
        <w:t xml:space="preserve">تائید طرح تحقیقاتی با اصلاحات </w:t>
      </w:r>
    </w:p>
    <w:p w14:paraId="4CF9A35C" w14:textId="77777777" w:rsidR="006C56A9" w:rsidRDefault="006C56A9" w:rsidP="00354E23">
      <w:pPr>
        <w:spacing w:after="0" w:line="312" w:lineRule="auto"/>
        <w:jc w:val="both"/>
        <w:rPr>
          <w:rFonts w:ascii="Candara" w:hAnsi="Candara"/>
          <w:szCs w:val="22"/>
          <w:rtl/>
          <w:lang w:bidi="fa-IR"/>
        </w:rPr>
      </w:pPr>
    </w:p>
    <w:p w14:paraId="777A41D9" w14:textId="0F7FC953" w:rsidR="00002BA8" w:rsidRDefault="00A76BCE" w:rsidP="00B8426D">
      <w:pPr>
        <w:spacing w:after="0" w:line="312" w:lineRule="auto"/>
        <w:jc w:val="both"/>
        <w:rPr>
          <w:rFonts w:ascii="Candara" w:hAnsi="Candara"/>
          <w:szCs w:val="22"/>
          <w:rtl/>
          <w:lang w:bidi="fa-IR"/>
        </w:rPr>
      </w:pPr>
      <w:r w:rsidRPr="00A76BCE">
        <w:rPr>
          <w:rFonts w:ascii="Candara" w:hAnsi="Candara" w:hint="cs"/>
          <w:b/>
          <w:bCs/>
          <w:szCs w:val="22"/>
          <w:rtl/>
          <w:lang w:bidi="fa-IR"/>
        </w:rPr>
        <w:t>توجه 3</w:t>
      </w:r>
      <w:r w:rsidR="00790A36" w:rsidRPr="00A76BCE">
        <w:rPr>
          <w:rFonts w:ascii="Candara" w:hAnsi="Candara" w:hint="cs"/>
          <w:b/>
          <w:bCs/>
          <w:szCs w:val="22"/>
          <w:rtl/>
          <w:lang w:bidi="fa-IR"/>
        </w:rPr>
        <w:t>:</w:t>
      </w:r>
      <w:r w:rsidR="00790A36">
        <w:rPr>
          <w:rFonts w:ascii="Candara" w:hAnsi="Candara" w:hint="cs"/>
          <w:szCs w:val="22"/>
          <w:rtl/>
          <w:lang w:bidi="fa-IR"/>
        </w:rPr>
        <w:t xml:space="preserve"> </w:t>
      </w:r>
      <w:r w:rsidR="00B8426D">
        <w:rPr>
          <w:rFonts w:ascii="Candara" w:hAnsi="Candara" w:hint="cs"/>
          <w:szCs w:val="22"/>
          <w:rtl/>
          <w:lang w:bidi="fa-IR"/>
        </w:rPr>
        <w:t xml:space="preserve">طرح هایی که در دسته </w:t>
      </w:r>
      <w:r w:rsidR="00B8426D" w:rsidRPr="00B8426D">
        <w:rPr>
          <w:rFonts w:ascii="Candara" w:hAnsi="Candara" w:hint="cs"/>
          <w:szCs w:val="22"/>
          <w:rtl/>
          <w:lang w:bidi="fa-IR"/>
        </w:rPr>
        <w:t>"</w:t>
      </w:r>
      <w:r w:rsidR="00790A36">
        <w:rPr>
          <w:rFonts w:ascii="Candara" w:hAnsi="Candara" w:hint="cs"/>
          <w:szCs w:val="22"/>
          <w:rtl/>
          <w:lang w:bidi="fa-IR"/>
        </w:rPr>
        <w:t>تائید طرح تحقیقاتی با اصلاحات</w:t>
      </w:r>
      <w:r w:rsidR="00B8426D" w:rsidRPr="00B8426D">
        <w:rPr>
          <w:rFonts w:ascii="Candara" w:hAnsi="Candara" w:hint="cs"/>
          <w:szCs w:val="22"/>
          <w:rtl/>
          <w:lang w:bidi="fa-IR"/>
        </w:rPr>
        <w:t>" قرار می گیرند طرح هایی می باشند که از کیفیت کافی برای بررسی در فراخوان بعدی برخوردار می باشند</w:t>
      </w:r>
      <w:r w:rsidR="00A604BF">
        <w:rPr>
          <w:rFonts w:ascii="Candara" w:hAnsi="Candara" w:hint="cs"/>
          <w:szCs w:val="22"/>
          <w:rtl/>
          <w:lang w:bidi="fa-IR"/>
        </w:rPr>
        <w:t>،</w:t>
      </w:r>
      <w:r w:rsidR="00B8426D" w:rsidRPr="00B8426D">
        <w:rPr>
          <w:rFonts w:ascii="Candara" w:hAnsi="Candara" w:hint="cs"/>
          <w:szCs w:val="22"/>
          <w:rtl/>
          <w:lang w:bidi="fa-IR"/>
        </w:rPr>
        <w:t xml:space="preserve"> لذا می توانند در دوره بعدی مجدد مورد بررسی قرار گیرند. </w:t>
      </w:r>
      <w:r w:rsidR="00790A36">
        <w:rPr>
          <w:rFonts w:ascii="Candara" w:hAnsi="Candara" w:hint="cs"/>
          <w:szCs w:val="22"/>
          <w:rtl/>
          <w:lang w:bidi="fa-IR"/>
        </w:rPr>
        <w:t xml:space="preserve"> </w:t>
      </w:r>
    </w:p>
    <w:p w14:paraId="67C2BF5B" w14:textId="345B3392" w:rsidR="00625E00" w:rsidRDefault="00A76BCE" w:rsidP="00B8426D">
      <w:pPr>
        <w:spacing w:after="0" w:line="312" w:lineRule="auto"/>
        <w:jc w:val="both"/>
        <w:rPr>
          <w:rFonts w:ascii="Candara" w:hAnsi="Candara"/>
          <w:szCs w:val="22"/>
          <w:rtl/>
          <w:lang w:bidi="fa-IR"/>
        </w:rPr>
      </w:pPr>
      <w:r w:rsidRPr="00A76BCE">
        <w:rPr>
          <w:rFonts w:ascii="Candara" w:hAnsi="Candara" w:hint="cs"/>
          <w:b/>
          <w:bCs/>
          <w:szCs w:val="22"/>
          <w:rtl/>
          <w:lang w:bidi="fa-IR"/>
        </w:rPr>
        <w:t>توجه 4</w:t>
      </w:r>
      <w:r w:rsidR="00625E00" w:rsidRPr="00A76BCE">
        <w:rPr>
          <w:rFonts w:ascii="Candara" w:hAnsi="Candara" w:hint="cs"/>
          <w:b/>
          <w:bCs/>
          <w:szCs w:val="22"/>
          <w:rtl/>
          <w:lang w:bidi="fa-IR"/>
        </w:rPr>
        <w:t>:</w:t>
      </w:r>
      <w:r w:rsidR="00625E00">
        <w:rPr>
          <w:rFonts w:ascii="Candara" w:hAnsi="Candara" w:hint="cs"/>
          <w:szCs w:val="22"/>
          <w:rtl/>
          <w:lang w:bidi="fa-IR"/>
        </w:rPr>
        <w:t xml:space="preserve"> طرح های تحقیقاتی با بودجه کمتر از 20 میلیون تومان که بیشتر شامل پایان نامه های دانشجویی می باشند، جهت تصمیم گیری به شورای پروپوزال ها تفویض اختیار گردد تا در مرحله رتبه بندی وارد نشوند. </w:t>
      </w:r>
    </w:p>
    <w:p w14:paraId="283D258F" w14:textId="77777777" w:rsidR="00002BA8" w:rsidRDefault="00002BA8" w:rsidP="006C56A9">
      <w:pPr>
        <w:spacing w:after="0" w:line="312" w:lineRule="auto"/>
        <w:jc w:val="both"/>
        <w:rPr>
          <w:rFonts w:ascii="Candara" w:hAnsi="Candara"/>
          <w:szCs w:val="22"/>
          <w:rtl/>
          <w:lang w:bidi="fa-IR"/>
        </w:rPr>
      </w:pPr>
    </w:p>
    <w:p w14:paraId="2DFA31DA" w14:textId="72575661" w:rsidR="006C56A9" w:rsidRDefault="00E403BA" w:rsidP="006C56A9">
      <w:pPr>
        <w:spacing w:after="0" w:line="312" w:lineRule="auto"/>
        <w:jc w:val="both"/>
        <w:rPr>
          <w:rFonts w:ascii="Candara" w:hAnsi="Candara"/>
          <w:szCs w:val="22"/>
          <w:rtl/>
          <w:lang w:bidi="fa-IR"/>
        </w:rPr>
      </w:pPr>
      <w:r w:rsidRPr="00354E23">
        <w:rPr>
          <w:rFonts w:ascii="Candara" w:hAnsi="Candara"/>
          <w:szCs w:val="22"/>
          <w:rtl/>
          <w:lang w:bidi="fa-IR"/>
        </w:rPr>
        <w:t>در صورت پذیرش:</w:t>
      </w:r>
    </w:p>
    <w:p w14:paraId="30BF5F63" w14:textId="2F2AC7C7" w:rsidR="006C56A9" w:rsidRPr="00354E23" w:rsidRDefault="00B32F6D" w:rsidP="006C56A9">
      <w:pPr>
        <w:spacing w:after="0" w:line="312" w:lineRule="auto"/>
        <w:jc w:val="both"/>
        <w:rPr>
          <w:rFonts w:ascii="Candara" w:hAnsi="Candara"/>
          <w:szCs w:val="22"/>
          <w:lang w:bidi="fa-IR"/>
        </w:rPr>
      </w:pPr>
      <w:r>
        <w:rPr>
          <w:rFonts w:ascii="Candara" w:hAnsi="Candara" w:hint="cs"/>
          <w:szCs w:val="22"/>
          <w:rtl/>
          <w:lang w:bidi="fa-IR"/>
        </w:rPr>
        <w:t xml:space="preserve">1. </w:t>
      </w:r>
      <w:r w:rsidR="006C56A9">
        <w:rPr>
          <w:rFonts w:ascii="Candara" w:hAnsi="Candara" w:hint="cs"/>
          <w:szCs w:val="22"/>
          <w:rtl/>
          <w:lang w:bidi="fa-IR"/>
        </w:rPr>
        <w:t xml:space="preserve">  تعیین ناظر جهت نظارت بر اجرای طرح </w:t>
      </w:r>
    </w:p>
    <w:p w14:paraId="638BBD75" w14:textId="61C1B161" w:rsidR="00E403BA" w:rsidRDefault="00B32F6D" w:rsidP="00E403BA">
      <w:pPr>
        <w:spacing w:after="0" w:line="312" w:lineRule="auto"/>
        <w:jc w:val="both"/>
        <w:rPr>
          <w:rFonts w:ascii="Candara" w:hAnsi="Candara"/>
          <w:szCs w:val="22"/>
          <w:rtl/>
          <w:lang w:bidi="fa-IR"/>
        </w:rPr>
      </w:pPr>
      <w:r>
        <w:rPr>
          <w:rFonts w:ascii="Candara" w:hAnsi="Candara" w:hint="cs"/>
          <w:szCs w:val="22"/>
          <w:rtl/>
          <w:lang w:bidi="fa-IR"/>
        </w:rPr>
        <w:t>2</w:t>
      </w:r>
      <w:r w:rsidR="00354E23">
        <w:rPr>
          <w:rFonts w:ascii="Candara" w:hAnsi="Candara" w:hint="cs"/>
          <w:szCs w:val="22"/>
          <w:rtl/>
          <w:lang w:bidi="fa-IR"/>
        </w:rPr>
        <w:t xml:space="preserve">.     </w:t>
      </w:r>
      <w:r w:rsidR="00E403BA" w:rsidRPr="00354E23">
        <w:rPr>
          <w:rFonts w:ascii="Candara" w:hAnsi="Candara"/>
          <w:szCs w:val="22"/>
          <w:rtl/>
          <w:lang w:bidi="fa-IR"/>
        </w:rPr>
        <w:t>تکمیل توافق نامه انتقال اطلاعات/ نمونه (</w:t>
      </w:r>
      <w:r w:rsidR="00E403BA" w:rsidRPr="00354E23">
        <w:rPr>
          <w:rFonts w:ascii="Candara" w:hAnsi="Candara"/>
          <w:szCs w:val="22"/>
          <w:lang w:bidi="fa-IR"/>
        </w:rPr>
        <w:t>MTA</w:t>
      </w:r>
      <w:r w:rsidR="00E403BA" w:rsidRPr="00354E23">
        <w:rPr>
          <w:rStyle w:val="FootnoteReference"/>
          <w:rFonts w:ascii="Candara" w:hAnsi="Candara"/>
          <w:szCs w:val="22"/>
          <w:lang w:bidi="fa-IR"/>
        </w:rPr>
        <w:footnoteReference w:id="1"/>
      </w:r>
      <w:r w:rsidR="00E403BA" w:rsidRPr="00354E23">
        <w:rPr>
          <w:rFonts w:ascii="Candara" w:hAnsi="Candara"/>
          <w:szCs w:val="22"/>
          <w:lang w:bidi="fa-IR"/>
        </w:rPr>
        <w:t>/DTA</w:t>
      </w:r>
      <w:r w:rsidR="00E403BA" w:rsidRPr="00354E23">
        <w:rPr>
          <w:rStyle w:val="FootnoteReference"/>
          <w:rFonts w:ascii="Candara" w:hAnsi="Candara"/>
          <w:szCs w:val="22"/>
          <w:lang w:bidi="fa-IR"/>
        </w:rPr>
        <w:footnoteReference w:id="2"/>
      </w:r>
      <w:r w:rsidR="00E403BA" w:rsidRPr="00354E23">
        <w:rPr>
          <w:rFonts w:ascii="Candara" w:hAnsi="Candara"/>
          <w:szCs w:val="22"/>
          <w:rtl/>
          <w:lang w:bidi="fa-IR"/>
        </w:rPr>
        <w:t xml:space="preserve">) </w:t>
      </w:r>
      <w:r w:rsidR="006C56A9">
        <w:rPr>
          <w:rFonts w:ascii="Candara" w:hAnsi="Candara" w:hint="cs"/>
          <w:szCs w:val="22"/>
          <w:rtl/>
          <w:lang w:bidi="fa-IR"/>
        </w:rPr>
        <w:t>(در صورت نیاز)</w:t>
      </w:r>
    </w:p>
    <w:p w14:paraId="48913BEF" w14:textId="594129B7" w:rsidR="00F019DB" w:rsidRPr="00354E23" w:rsidRDefault="00B32F6D" w:rsidP="00E403BA">
      <w:pPr>
        <w:spacing w:after="0" w:line="312" w:lineRule="auto"/>
        <w:jc w:val="both"/>
        <w:rPr>
          <w:rFonts w:ascii="Candara" w:hAnsi="Candara"/>
          <w:szCs w:val="22"/>
          <w:lang w:bidi="fa-IR"/>
        </w:rPr>
      </w:pPr>
      <w:r>
        <w:rPr>
          <w:rFonts w:ascii="Candara" w:hAnsi="Candara" w:hint="cs"/>
          <w:szCs w:val="22"/>
          <w:rtl/>
          <w:lang w:bidi="fa-IR"/>
        </w:rPr>
        <w:t>3</w:t>
      </w:r>
      <w:r w:rsidR="00F019DB">
        <w:rPr>
          <w:rFonts w:ascii="Candara" w:hAnsi="Candara" w:hint="cs"/>
          <w:szCs w:val="22"/>
          <w:rtl/>
          <w:lang w:bidi="fa-IR"/>
        </w:rPr>
        <w:t>.    تنظیم قراداد (در صورت درخواست بودجه و تصویب)</w:t>
      </w:r>
    </w:p>
    <w:p w14:paraId="60F82256" w14:textId="3868427D" w:rsidR="00E403BA" w:rsidRPr="00354E23" w:rsidRDefault="00B32F6D" w:rsidP="00354E23">
      <w:pPr>
        <w:spacing w:after="0" w:line="312" w:lineRule="auto"/>
        <w:jc w:val="both"/>
        <w:rPr>
          <w:rFonts w:ascii="Candara" w:hAnsi="Candara"/>
          <w:szCs w:val="22"/>
          <w:lang w:bidi="fa-IR"/>
        </w:rPr>
      </w:pPr>
      <w:r>
        <w:rPr>
          <w:rFonts w:ascii="Candara" w:hAnsi="Candara" w:hint="cs"/>
          <w:szCs w:val="22"/>
          <w:rtl/>
          <w:lang w:bidi="fa-IR"/>
        </w:rPr>
        <w:t>4</w:t>
      </w:r>
      <w:r w:rsidR="00354E23">
        <w:rPr>
          <w:rFonts w:ascii="Candara" w:hAnsi="Candara" w:hint="cs"/>
          <w:szCs w:val="22"/>
          <w:rtl/>
          <w:lang w:bidi="fa-IR"/>
        </w:rPr>
        <w:t xml:space="preserve">.     </w:t>
      </w:r>
      <w:r w:rsidR="00E403BA" w:rsidRPr="00354E23">
        <w:rPr>
          <w:rFonts w:ascii="Candara" w:hAnsi="Candara"/>
          <w:szCs w:val="22"/>
          <w:rtl/>
          <w:lang w:bidi="fa-IR"/>
        </w:rPr>
        <w:t>واگذار کردن اطلاعات/ نمونه</w:t>
      </w:r>
      <w:r w:rsidR="00B17888">
        <w:rPr>
          <w:rFonts w:ascii="Candara" w:hAnsi="Candara" w:hint="cs"/>
          <w:szCs w:val="22"/>
          <w:rtl/>
          <w:lang w:bidi="fa-IR"/>
        </w:rPr>
        <w:t xml:space="preserve"> های زیستی</w:t>
      </w:r>
      <w:r w:rsidR="00E403BA" w:rsidRPr="00354E23">
        <w:rPr>
          <w:rFonts w:ascii="Candara" w:hAnsi="Candara"/>
          <w:szCs w:val="22"/>
          <w:rtl/>
          <w:lang w:bidi="fa-IR"/>
        </w:rPr>
        <w:t xml:space="preserve"> مورد نیاز به مجری طرح مصوب </w:t>
      </w:r>
      <w:r w:rsidR="00E94AD2">
        <w:rPr>
          <w:rFonts w:ascii="Candara" w:hAnsi="Candara" w:hint="cs"/>
          <w:szCs w:val="22"/>
          <w:rtl/>
          <w:lang w:bidi="fa-IR"/>
        </w:rPr>
        <w:t>(در صورت نیاز)</w:t>
      </w:r>
    </w:p>
    <w:p w14:paraId="6BEC3D4A" w14:textId="3A9DEF96" w:rsidR="00E403BA" w:rsidRPr="00216655" w:rsidRDefault="00E403BA" w:rsidP="00E403BA">
      <w:pPr>
        <w:pStyle w:val="ListParagraph"/>
        <w:numPr>
          <w:ilvl w:val="1"/>
          <w:numId w:val="3"/>
        </w:numPr>
        <w:bidi/>
        <w:spacing w:after="0" w:line="312" w:lineRule="auto"/>
        <w:jc w:val="both"/>
        <w:rPr>
          <w:rFonts w:ascii="Candara" w:hAnsi="Candara"/>
          <w:sz w:val="22"/>
          <w:szCs w:val="22"/>
          <w:lang w:bidi="fa-IR"/>
        </w:rPr>
      </w:pPr>
      <w:r w:rsidRPr="00354E23">
        <w:rPr>
          <w:rFonts w:ascii="Candara" w:hAnsi="Candara"/>
          <w:szCs w:val="22"/>
          <w:rtl/>
          <w:lang w:bidi="fa-IR"/>
        </w:rPr>
        <w:t>استفاده از داده ها و نمونه ها به طرح های مصوب که براي آن در نظر گرفته شده است، محدود مي شود و نباید برای طرح های دیگر مورد استفاده قرار گیرد. بر اين اساس دستيابي به داده ها و نمونه ها</w:t>
      </w:r>
      <w:r w:rsidRPr="00354E23">
        <w:rPr>
          <w:rFonts w:ascii="Candara" w:hAnsi="Candara"/>
          <w:szCs w:val="22"/>
          <w:lang w:bidi="fa-IR"/>
        </w:rPr>
        <w:t xml:space="preserve"> </w:t>
      </w:r>
      <w:r w:rsidRPr="00354E23">
        <w:rPr>
          <w:rFonts w:ascii="Candara" w:hAnsi="Candara"/>
          <w:szCs w:val="22"/>
          <w:rtl/>
          <w:lang w:bidi="fa-IR"/>
        </w:rPr>
        <w:t xml:space="preserve"> توسط شخص ثالث امکان پذير نمي باشد.</w:t>
      </w:r>
    </w:p>
    <w:p w14:paraId="246B4D1A" w14:textId="2ADFB0E6" w:rsidR="00216655" w:rsidRPr="00354E23" w:rsidRDefault="00216655" w:rsidP="00216655">
      <w:pPr>
        <w:pStyle w:val="ListParagraph"/>
        <w:numPr>
          <w:ilvl w:val="1"/>
          <w:numId w:val="3"/>
        </w:numPr>
        <w:bidi/>
        <w:spacing w:after="0" w:line="312" w:lineRule="auto"/>
        <w:jc w:val="both"/>
        <w:rPr>
          <w:rFonts w:ascii="Candara" w:hAnsi="Candara"/>
          <w:sz w:val="22"/>
          <w:szCs w:val="22"/>
          <w:lang w:bidi="fa-IR"/>
        </w:rPr>
      </w:pPr>
      <w:r>
        <w:rPr>
          <w:rFonts w:ascii="Candara" w:hAnsi="Candara" w:hint="cs"/>
          <w:szCs w:val="22"/>
          <w:rtl/>
          <w:lang w:bidi="fa-IR"/>
        </w:rPr>
        <w:t xml:space="preserve">روش اجرائی که در طرح تحقیقاتی مصوب شرح داده شده است می بایست توسط مجریان اجرا گردد. </w:t>
      </w:r>
    </w:p>
    <w:p w14:paraId="5ED7171C" w14:textId="215D4093" w:rsidR="00E403BA" w:rsidRPr="00354E23" w:rsidRDefault="00B32F6D" w:rsidP="006C56A9">
      <w:pPr>
        <w:spacing w:after="0" w:line="312" w:lineRule="auto"/>
        <w:jc w:val="both"/>
        <w:rPr>
          <w:rFonts w:ascii="Candara" w:hAnsi="Candara"/>
          <w:szCs w:val="22"/>
          <w:lang w:bidi="fa-IR"/>
        </w:rPr>
      </w:pPr>
      <w:r>
        <w:rPr>
          <w:rFonts w:ascii="Candara" w:hAnsi="Candara" w:hint="cs"/>
          <w:szCs w:val="22"/>
          <w:rtl/>
          <w:lang w:bidi="fa-IR"/>
        </w:rPr>
        <w:t>5</w:t>
      </w:r>
      <w:r w:rsidR="00354E23">
        <w:rPr>
          <w:rFonts w:ascii="Candara" w:hAnsi="Candara" w:hint="cs"/>
          <w:szCs w:val="22"/>
          <w:rtl/>
          <w:lang w:bidi="fa-IR"/>
        </w:rPr>
        <w:t xml:space="preserve">.     </w:t>
      </w:r>
      <w:r w:rsidR="00E403BA" w:rsidRPr="00354E23">
        <w:rPr>
          <w:rFonts w:ascii="Candara" w:hAnsi="Candara"/>
          <w:szCs w:val="22"/>
          <w:rtl/>
          <w:lang w:bidi="fa-IR"/>
        </w:rPr>
        <w:t xml:space="preserve">اجرای طرح تحقیقاتی و ارسال گزارش پیشرفت </w:t>
      </w:r>
    </w:p>
    <w:p w14:paraId="26EEAD23" w14:textId="714E4867" w:rsidR="00E403BA" w:rsidRDefault="00E403BA" w:rsidP="00F019DB">
      <w:pPr>
        <w:pStyle w:val="ListParagraph"/>
        <w:numPr>
          <w:ilvl w:val="1"/>
          <w:numId w:val="3"/>
        </w:numPr>
        <w:bidi/>
        <w:spacing w:after="0" w:line="312" w:lineRule="auto"/>
        <w:jc w:val="both"/>
        <w:rPr>
          <w:rFonts w:ascii="Candara" w:hAnsi="Candara"/>
          <w:sz w:val="22"/>
          <w:szCs w:val="22"/>
          <w:lang w:bidi="fa-IR"/>
        </w:rPr>
      </w:pPr>
      <w:r w:rsidRPr="00354E23">
        <w:rPr>
          <w:rFonts w:ascii="Candara" w:hAnsi="Candara"/>
          <w:sz w:val="22"/>
          <w:szCs w:val="22"/>
          <w:rtl/>
          <w:lang w:bidi="fa-IR"/>
        </w:rPr>
        <w:t xml:space="preserve">مجری طرح تحقیقاتی مصوب می بایست گزارش پیشرفت طرح را بر اساس جدول گانت از طریق </w:t>
      </w:r>
      <w:r w:rsidR="00F019DB">
        <w:rPr>
          <w:rFonts w:ascii="Candara" w:hAnsi="Candara" w:hint="cs"/>
          <w:sz w:val="22"/>
          <w:szCs w:val="22"/>
          <w:rtl/>
          <w:lang w:bidi="fa-IR"/>
        </w:rPr>
        <w:t>سامانه</w:t>
      </w:r>
      <w:r w:rsidRPr="00354E23">
        <w:rPr>
          <w:rFonts w:ascii="Candara" w:hAnsi="Candara"/>
          <w:sz w:val="22"/>
          <w:szCs w:val="22"/>
          <w:rtl/>
          <w:lang w:bidi="fa-IR"/>
        </w:rPr>
        <w:t xml:space="preserve"> </w:t>
      </w:r>
      <w:r w:rsidR="006C56A9">
        <w:rPr>
          <w:rFonts w:ascii="Candara" w:hAnsi="Candara" w:hint="cs"/>
          <w:sz w:val="22"/>
          <w:szCs w:val="22"/>
          <w:rtl/>
          <w:lang w:bidi="fa-IR"/>
        </w:rPr>
        <w:t xml:space="preserve">پژوهشیار </w:t>
      </w:r>
      <w:r w:rsidRPr="00354E23">
        <w:rPr>
          <w:rFonts w:ascii="Candara" w:hAnsi="Candara"/>
          <w:sz w:val="22"/>
          <w:szCs w:val="22"/>
          <w:rtl/>
          <w:lang w:bidi="fa-IR"/>
        </w:rPr>
        <w:t xml:space="preserve">ارسال نماید. </w:t>
      </w:r>
      <w:r w:rsidR="006C56A9">
        <w:rPr>
          <w:rFonts w:ascii="Candara" w:hAnsi="Candara" w:hint="cs"/>
          <w:sz w:val="22"/>
          <w:szCs w:val="22"/>
          <w:rtl/>
          <w:lang w:bidi="fa-IR"/>
        </w:rPr>
        <w:t xml:space="preserve">این گزارشات توسط ناظر طرح تحقیقاتی بررسی و تائید می گردد. </w:t>
      </w:r>
    </w:p>
    <w:p w14:paraId="6BD6D322" w14:textId="4A68D3E6" w:rsidR="00E403BA" w:rsidRPr="006D7D6C" w:rsidRDefault="006D7D6C" w:rsidP="00F019DB">
      <w:pPr>
        <w:spacing w:after="0" w:line="312" w:lineRule="auto"/>
        <w:jc w:val="both"/>
        <w:rPr>
          <w:rFonts w:ascii="Candara" w:hAnsi="Candara"/>
          <w:szCs w:val="22"/>
          <w:lang w:bidi="fa-IR"/>
        </w:rPr>
      </w:pPr>
      <w:r>
        <w:rPr>
          <w:rFonts w:ascii="Candara" w:hAnsi="Candara" w:hint="cs"/>
          <w:szCs w:val="22"/>
          <w:rtl/>
          <w:lang w:bidi="fa-IR"/>
        </w:rPr>
        <w:t xml:space="preserve">6.     </w:t>
      </w:r>
      <w:r w:rsidR="00F019DB">
        <w:rPr>
          <w:rFonts w:ascii="Candara" w:hAnsi="Candara"/>
          <w:szCs w:val="22"/>
          <w:rtl/>
          <w:lang w:bidi="fa-IR"/>
        </w:rPr>
        <w:t xml:space="preserve">ارسال مقاله برای  </w:t>
      </w:r>
      <w:r w:rsidR="00F019DB">
        <w:rPr>
          <w:rFonts w:ascii="Candara" w:hAnsi="Candara" w:hint="cs"/>
          <w:szCs w:val="22"/>
          <w:rtl/>
          <w:lang w:bidi="fa-IR"/>
        </w:rPr>
        <w:t>ناظر</w:t>
      </w:r>
      <w:r w:rsidR="00E403BA" w:rsidRPr="006D7D6C">
        <w:rPr>
          <w:rFonts w:ascii="Candara" w:hAnsi="Candara"/>
          <w:szCs w:val="22"/>
          <w:rtl/>
          <w:lang w:bidi="fa-IR"/>
        </w:rPr>
        <w:t xml:space="preserve"> پیش از ارسال برای مجلات </w:t>
      </w:r>
    </w:p>
    <w:p w14:paraId="3058015E" w14:textId="64B5D823" w:rsidR="00784569" w:rsidRDefault="0052656A" w:rsidP="006244BE">
      <w:pPr>
        <w:pStyle w:val="ListParagraph"/>
        <w:numPr>
          <w:ilvl w:val="1"/>
          <w:numId w:val="3"/>
        </w:numPr>
        <w:bidi/>
        <w:spacing w:after="0" w:line="312" w:lineRule="auto"/>
        <w:jc w:val="both"/>
        <w:rPr>
          <w:rFonts w:ascii="Candara" w:hAnsi="Candara"/>
          <w:sz w:val="22"/>
          <w:szCs w:val="22"/>
          <w:lang w:bidi="fa-IR"/>
        </w:rPr>
      </w:pPr>
      <w:r>
        <w:rPr>
          <w:rFonts w:ascii="Candara" w:hAnsi="Candara" w:hint="cs"/>
          <w:sz w:val="22"/>
          <w:szCs w:val="22"/>
          <w:rtl/>
          <w:lang w:bidi="fa-IR"/>
        </w:rPr>
        <w:t xml:space="preserve">کلیه مقالات بررسی میگردند تا از اجرای اهداف ذکرشده در </w:t>
      </w:r>
      <w:r w:rsidR="00C369C4">
        <w:rPr>
          <w:rFonts w:ascii="Candara" w:hAnsi="Candara" w:hint="cs"/>
          <w:sz w:val="22"/>
          <w:szCs w:val="22"/>
          <w:rtl/>
          <w:lang w:bidi="fa-IR"/>
        </w:rPr>
        <w:t>طرح تحقیقاتی</w:t>
      </w:r>
      <w:r w:rsidR="00F019DB">
        <w:rPr>
          <w:rFonts w:ascii="Candara" w:hAnsi="Candara" w:hint="cs"/>
          <w:sz w:val="22"/>
          <w:szCs w:val="22"/>
          <w:rtl/>
          <w:lang w:bidi="fa-IR"/>
        </w:rPr>
        <w:t xml:space="preserve"> </w:t>
      </w:r>
      <w:r>
        <w:rPr>
          <w:rFonts w:ascii="Candara" w:hAnsi="Candara" w:hint="cs"/>
          <w:sz w:val="22"/>
          <w:szCs w:val="22"/>
          <w:rtl/>
          <w:lang w:bidi="fa-IR"/>
        </w:rPr>
        <w:t xml:space="preserve">و همچنین </w:t>
      </w:r>
      <w:r w:rsidR="00784569">
        <w:rPr>
          <w:rFonts w:ascii="Candara" w:hAnsi="Candara" w:hint="cs"/>
          <w:sz w:val="22"/>
          <w:szCs w:val="22"/>
          <w:rtl/>
          <w:lang w:bidi="fa-IR"/>
        </w:rPr>
        <w:t>پیروی از قوانین نوی</w:t>
      </w:r>
      <w:r w:rsidR="006244BE">
        <w:rPr>
          <w:rFonts w:ascii="Candara" w:hAnsi="Candara" w:hint="cs"/>
          <w:sz w:val="22"/>
          <w:szCs w:val="22"/>
          <w:rtl/>
          <w:lang w:bidi="fa-IR"/>
        </w:rPr>
        <w:t>س</w:t>
      </w:r>
      <w:r w:rsidR="00784569">
        <w:rPr>
          <w:rFonts w:ascii="Candara" w:hAnsi="Candara" w:hint="cs"/>
          <w:sz w:val="22"/>
          <w:szCs w:val="22"/>
          <w:rtl/>
          <w:lang w:bidi="fa-IR"/>
        </w:rPr>
        <w:t>ندگی،</w:t>
      </w:r>
      <w:r w:rsidR="00784569">
        <w:rPr>
          <w:rFonts w:ascii="Candara" w:hAnsi="Candara"/>
          <w:sz w:val="22"/>
          <w:szCs w:val="22"/>
          <w:lang w:bidi="fa-IR"/>
        </w:rPr>
        <w:t xml:space="preserve"> MTA</w:t>
      </w:r>
      <w:r w:rsidR="00784569">
        <w:rPr>
          <w:rFonts w:ascii="Candara" w:hAnsi="Candara" w:hint="cs"/>
          <w:sz w:val="22"/>
          <w:szCs w:val="22"/>
          <w:rtl/>
          <w:lang w:bidi="fa-IR"/>
        </w:rPr>
        <w:t xml:space="preserve"> و </w:t>
      </w:r>
      <w:r w:rsidR="00784569">
        <w:rPr>
          <w:rFonts w:ascii="Candara" w:hAnsi="Candara"/>
          <w:sz w:val="22"/>
          <w:szCs w:val="22"/>
          <w:lang w:bidi="fa-IR"/>
        </w:rPr>
        <w:t>DTA</w:t>
      </w:r>
      <w:r w:rsidR="00784569">
        <w:rPr>
          <w:rFonts w:ascii="Candara" w:hAnsi="Candara" w:hint="cs"/>
          <w:sz w:val="22"/>
          <w:szCs w:val="22"/>
          <w:rtl/>
          <w:lang w:bidi="fa-IR"/>
        </w:rPr>
        <w:t xml:space="preserve"> اطمینان حاصل گردد. </w:t>
      </w:r>
    </w:p>
    <w:p w14:paraId="566F2B2C" w14:textId="76B3B3DD" w:rsidR="00E403BA" w:rsidRDefault="006D7D6C" w:rsidP="006D7D6C">
      <w:pPr>
        <w:spacing w:after="0" w:line="312" w:lineRule="auto"/>
        <w:jc w:val="both"/>
        <w:rPr>
          <w:rFonts w:ascii="Candara" w:hAnsi="Candara"/>
          <w:szCs w:val="22"/>
          <w:rtl/>
          <w:lang w:bidi="fa-IR"/>
        </w:rPr>
      </w:pPr>
      <w:r>
        <w:rPr>
          <w:rFonts w:ascii="Candara" w:hAnsi="Candara" w:hint="cs"/>
          <w:szCs w:val="22"/>
          <w:rtl/>
          <w:lang w:bidi="fa-IR"/>
        </w:rPr>
        <w:t xml:space="preserve">7.     </w:t>
      </w:r>
      <w:r w:rsidR="00DB1AFE" w:rsidRPr="006D7D6C">
        <w:rPr>
          <w:rFonts w:ascii="Candara" w:hAnsi="Candara"/>
          <w:szCs w:val="22"/>
          <w:rtl/>
          <w:lang w:bidi="fa-IR"/>
        </w:rPr>
        <w:t xml:space="preserve">ارسال مقاله برای مجلات معتبر </w:t>
      </w:r>
    </w:p>
    <w:p w14:paraId="1ED148D0" w14:textId="5DE324DC" w:rsidR="000742D1" w:rsidRDefault="006C56A9" w:rsidP="000742D1">
      <w:pPr>
        <w:spacing w:after="0" w:line="312" w:lineRule="auto"/>
        <w:jc w:val="both"/>
        <w:rPr>
          <w:rFonts w:ascii="Candara" w:hAnsi="Candara"/>
          <w:szCs w:val="22"/>
          <w:rtl/>
          <w:lang w:bidi="fa-IR"/>
        </w:rPr>
      </w:pPr>
      <w:r>
        <w:rPr>
          <w:rFonts w:ascii="Candara" w:hAnsi="Candara" w:hint="cs"/>
          <w:szCs w:val="22"/>
          <w:rtl/>
          <w:lang w:bidi="fa-IR"/>
        </w:rPr>
        <w:t xml:space="preserve">8.    مجری تحقیقاتی مصوب موظف می باشد تا مقالات و تعهدات ذکر شده در </w:t>
      </w:r>
      <w:r w:rsidR="00C369C4">
        <w:rPr>
          <w:rFonts w:ascii="Candara" w:hAnsi="Candara" w:hint="cs"/>
          <w:szCs w:val="22"/>
          <w:rtl/>
          <w:lang w:bidi="fa-IR"/>
        </w:rPr>
        <w:t>طرح تحقیقاتی</w:t>
      </w:r>
      <w:r w:rsidR="00F019DB">
        <w:rPr>
          <w:rFonts w:ascii="Candara" w:hAnsi="Candara" w:hint="cs"/>
          <w:szCs w:val="22"/>
          <w:rtl/>
          <w:lang w:bidi="fa-IR"/>
        </w:rPr>
        <w:t xml:space="preserve"> </w:t>
      </w:r>
      <w:r>
        <w:rPr>
          <w:rFonts w:ascii="Candara" w:hAnsi="Candara" w:hint="cs"/>
          <w:szCs w:val="22"/>
          <w:rtl/>
          <w:lang w:bidi="fa-IR"/>
        </w:rPr>
        <w:t xml:space="preserve">را در سامانه پژوهشیار ارسال نماید. </w:t>
      </w:r>
    </w:p>
    <w:p w14:paraId="6E09E8D5" w14:textId="596490EA" w:rsidR="000742D1" w:rsidRDefault="000742D1" w:rsidP="000742D1">
      <w:pPr>
        <w:pStyle w:val="ListParagraph"/>
        <w:numPr>
          <w:ilvl w:val="1"/>
          <w:numId w:val="3"/>
        </w:numPr>
        <w:bidi/>
        <w:spacing w:after="0" w:line="312" w:lineRule="auto"/>
        <w:jc w:val="both"/>
        <w:rPr>
          <w:rFonts w:ascii="Candara" w:hAnsi="Candara"/>
          <w:sz w:val="22"/>
          <w:szCs w:val="22"/>
          <w:lang w:bidi="fa-IR"/>
        </w:rPr>
      </w:pPr>
      <w:r w:rsidRPr="000742D1">
        <w:rPr>
          <w:rFonts w:ascii="Candara" w:hAnsi="Candara" w:hint="cs"/>
          <w:sz w:val="22"/>
          <w:szCs w:val="22"/>
          <w:rtl/>
          <w:lang w:bidi="fa-IR"/>
        </w:rPr>
        <w:t>آخرین قسط پرداخت</w:t>
      </w:r>
      <w:r>
        <w:rPr>
          <w:rFonts w:ascii="Candara" w:hAnsi="Candara" w:hint="cs"/>
          <w:sz w:val="22"/>
          <w:szCs w:val="22"/>
          <w:rtl/>
          <w:lang w:bidi="fa-IR"/>
        </w:rPr>
        <w:t>ی</w:t>
      </w:r>
      <w:r w:rsidRPr="000742D1">
        <w:rPr>
          <w:rFonts w:ascii="Candara" w:hAnsi="Candara" w:hint="cs"/>
          <w:sz w:val="22"/>
          <w:szCs w:val="22"/>
          <w:rtl/>
          <w:lang w:bidi="fa-IR"/>
        </w:rPr>
        <w:t xml:space="preserve"> طرح تحقیقاتی</w:t>
      </w:r>
      <w:r>
        <w:rPr>
          <w:rFonts w:ascii="Candara" w:hAnsi="Candara" w:hint="cs"/>
          <w:sz w:val="22"/>
          <w:szCs w:val="22"/>
          <w:rtl/>
          <w:lang w:bidi="fa-IR"/>
        </w:rPr>
        <w:t>،</w:t>
      </w:r>
      <w:r w:rsidRPr="000742D1">
        <w:rPr>
          <w:rFonts w:ascii="Candara" w:hAnsi="Candara" w:hint="cs"/>
          <w:sz w:val="22"/>
          <w:szCs w:val="22"/>
          <w:rtl/>
          <w:lang w:bidi="fa-IR"/>
        </w:rPr>
        <w:t xml:space="preserve"> منوط به بارگ</w:t>
      </w:r>
      <w:r>
        <w:rPr>
          <w:rFonts w:ascii="Candara" w:hAnsi="Candara" w:hint="cs"/>
          <w:sz w:val="22"/>
          <w:szCs w:val="22"/>
          <w:rtl/>
          <w:lang w:bidi="fa-IR"/>
        </w:rPr>
        <w:t>ذ</w:t>
      </w:r>
      <w:r w:rsidRPr="000742D1">
        <w:rPr>
          <w:rFonts w:ascii="Candara" w:hAnsi="Candara" w:hint="cs"/>
          <w:sz w:val="22"/>
          <w:szCs w:val="22"/>
          <w:rtl/>
          <w:lang w:bidi="fa-IR"/>
        </w:rPr>
        <w:t xml:space="preserve">اری تعهدات در سامانه پژوهشیار می باشد.  </w:t>
      </w:r>
    </w:p>
    <w:p w14:paraId="7197FBD6" w14:textId="77777777" w:rsidR="006B25EF" w:rsidRDefault="006B25EF" w:rsidP="006B25EF">
      <w:pPr>
        <w:spacing w:after="0" w:line="312" w:lineRule="auto"/>
        <w:jc w:val="both"/>
        <w:rPr>
          <w:rFonts w:ascii="Candara" w:hAnsi="Candara"/>
          <w:szCs w:val="22"/>
          <w:rtl/>
          <w:lang w:bidi="fa-IR"/>
        </w:rPr>
      </w:pPr>
    </w:p>
    <w:p w14:paraId="50B3BDA0" w14:textId="77777777" w:rsidR="006B25EF" w:rsidRPr="006B25EF" w:rsidRDefault="006B25EF" w:rsidP="006B25EF">
      <w:pPr>
        <w:spacing w:after="0" w:line="312" w:lineRule="auto"/>
        <w:jc w:val="both"/>
        <w:rPr>
          <w:rFonts w:ascii="Candara" w:hAnsi="Candara"/>
          <w:szCs w:val="22"/>
          <w:lang w:bidi="fa-IR"/>
        </w:rPr>
      </w:pPr>
    </w:p>
    <w:p w14:paraId="588D053E" w14:textId="24B0EE08" w:rsidR="00DB1AFE" w:rsidRPr="00E86B2D" w:rsidRDefault="00B32F6D" w:rsidP="00E86B2D">
      <w:pPr>
        <w:spacing w:after="0" w:line="312" w:lineRule="auto"/>
        <w:jc w:val="both"/>
        <w:rPr>
          <w:rFonts w:ascii="Candara" w:hAnsi="Candara"/>
          <w:szCs w:val="22"/>
          <w:rtl/>
          <w:lang w:bidi="fa-IR"/>
        </w:rPr>
      </w:pPr>
      <w:r>
        <w:rPr>
          <w:rFonts w:ascii="Candara" w:hAnsi="Candara" w:hint="cs"/>
          <w:szCs w:val="22"/>
          <w:rtl/>
          <w:lang w:bidi="fa-IR"/>
        </w:rPr>
        <w:t>9</w:t>
      </w:r>
      <w:r w:rsidR="006D7D6C" w:rsidRPr="00E86B2D">
        <w:rPr>
          <w:rFonts w:ascii="Candara" w:hAnsi="Candara" w:hint="cs"/>
          <w:szCs w:val="22"/>
          <w:rtl/>
          <w:lang w:bidi="fa-IR"/>
        </w:rPr>
        <w:t xml:space="preserve">.     </w:t>
      </w:r>
      <w:r w:rsidR="00DB1AFE" w:rsidRPr="00E86B2D">
        <w:rPr>
          <w:rFonts w:ascii="Candara" w:hAnsi="Candara"/>
          <w:szCs w:val="22"/>
          <w:rtl/>
          <w:lang w:bidi="fa-IR"/>
        </w:rPr>
        <w:t xml:space="preserve">بازگرداندن اطلاعات پاکسازی شده و متغیرهای جدید به سرور </w:t>
      </w:r>
      <w:r w:rsidR="006C56A9" w:rsidRPr="00E86B2D">
        <w:rPr>
          <w:rFonts w:ascii="Candara" w:hAnsi="Candara" w:hint="cs"/>
          <w:szCs w:val="22"/>
          <w:rtl/>
          <w:lang w:bidi="fa-IR"/>
        </w:rPr>
        <w:t>پژوهشکده</w:t>
      </w:r>
      <w:r w:rsidR="00E94AD2">
        <w:rPr>
          <w:rFonts w:ascii="Candara" w:hAnsi="Candara" w:hint="cs"/>
          <w:szCs w:val="22"/>
          <w:rtl/>
          <w:lang w:bidi="fa-IR"/>
        </w:rPr>
        <w:t xml:space="preserve"> (در صورت نیاز)</w:t>
      </w:r>
    </w:p>
    <w:p w14:paraId="530E00DF" w14:textId="7784A50B" w:rsidR="00784569" w:rsidRPr="00E86B2D" w:rsidRDefault="00E86B2D" w:rsidP="00B17888">
      <w:pPr>
        <w:pStyle w:val="ListParagraph"/>
        <w:numPr>
          <w:ilvl w:val="1"/>
          <w:numId w:val="3"/>
        </w:numPr>
        <w:bidi/>
        <w:spacing w:after="0" w:line="312" w:lineRule="auto"/>
        <w:jc w:val="both"/>
        <w:rPr>
          <w:rFonts w:ascii="Candara" w:hAnsi="Candara"/>
          <w:szCs w:val="22"/>
          <w:lang w:bidi="fa-IR"/>
        </w:rPr>
      </w:pPr>
      <w:r w:rsidRPr="00E86B2D">
        <w:rPr>
          <w:rFonts w:ascii="Candara" w:hAnsi="Candara" w:hint="cs"/>
          <w:szCs w:val="22"/>
          <w:rtl/>
          <w:lang w:bidi="fa-IR"/>
        </w:rPr>
        <w:t>اطلاعات پاکسازی شده/</w:t>
      </w:r>
      <w:r w:rsidR="00DB1AFE" w:rsidRPr="00E86B2D">
        <w:rPr>
          <w:rFonts w:ascii="Candara" w:hAnsi="Candara"/>
          <w:szCs w:val="22"/>
          <w:rtl/>
          <w:lang w:bidi="fa-IR"/>
        </w:rPr>
        <w:t>متغیرهای جدید که در حین آنالیز ساخته می شود، باید در یک بازه زمانی تعریف شده (که در طرح مصوب ب</w:t>
      </w:r>
      <w:r w:rsidR="00F019DB" w:rsidRPr="00E86B2D">
        <w:rPr>
          <w:rFonts w:ascii="Candara" w:hAnsi="Candara"/>
          <w:szCs w:val="22"/>
          <w:rtl/>
          <w:lang w:bidi="fa-IR"/>
        </w:rPr>
        <w:t>ه آن تعهد می شود) به</w:t>
      </w:r>
      <w:r w:rsidRPr="00E86B2D">
        <w:rPr>
          <w:rFonts w:ascii="Candara" w:hAnsi="Candara" w:hint="cs"/>
          <w:szCs w:val="22"/>
          <w:rtl/>
          <w:lang w:bidi="fa-IR"/>
        </w:rPr>
        <w:t xml:space="preserve"> شورای پروپوزال ها ارائه که پس از تائید</w:t>
      </w:r>
      <w:r w:rsidR="00B17888">
        <w:rPr>
          <w:rFonts w:ascii="Candara" w:hAnsi="Candara" w:hint="cs"/>
          <w:szCs w:val="22"/>
          <w:rtl/>
          <w:lang w:bidi="fa-IR"/>
        </w:rPr>
        <w:t xml:space="preserve"> توسط شورا </w:t>
      </w:r>
      <w:r w:rsidR="00DB1AFE" w:rsidRPr="00E86B2D">
        <w:rPr>
          <w:rFonts w:ascii="Candara" w:hAnsi="Candara"/>
          <w:szCs w:val="22"/>
          <w:rtl/>
          <w:lang w:bidi="fa-IR"/>
        </w:rPr>
        <w:t xml:space="preserve">به سرور اضافه گردد. </w:t>
      </w:r>
    </w:p>
    <w:p w14:paraId="198C107D" w14:textId="17ADB453" w:rsidR="00DB1AFE" w:rsidRPr="00B32F6D" w:rsidRDefault="00DB1AFE" w:rsidP="00A76BCE">
      <w:pPr>
        <w:spacing w:after="0" w:line="360" w:lineRule="auto"/>
        <w:jc w:val="both"/>
        <w:rPr>
          <w:rFonts w:ascii="Candara" w:hAnsi="Candara"/>
          <w:b/>
          <w:bCs/>
          <w:szCs w:val="22"/>
          <w:lang w:bidi="fa-IR"/>
        </w:rPr>
      </w:pPr>
      <w:r w:rsidRPr="00B32F6D">
        <w:rPr>
          <w:rFonts w:ascii="Candara" w:hAnsi="Candara"/>
          <w:b/>
          <w:bCs/>
          <w:szCs w:val="22"/>
          <w:rtl/>
          <w:lang w:bidi="fa-IR"/>
        </w:rPr>
        <w:t xml:space="preserve">توجه </w:t>
      </w:r>
      <w:r w:rsidR="00A76BCE">
        <w:rPr>
          <w:rFonts w:ascii="Candara" w:hAnsi="Candara" w:hint="cs"/>
          <w:b/>
          <w:bCs/>
          <w:szCs w:val="22"/>
          <w:rtl/>
          <w:lang w:bidi="fa-IR"/>
        </w:rPr>
        <w:t>5</w:t>
      </w:r>
      <w:r w:rsidRPr="00B32F6D">
        <w:rPr>
          <w:rFonts w:ascii="Candara" w:hAnsi="Candara"/>
          <w:b/>
          <w:bCs/>
          <w:szCs w:val="22"/>
          <w:rtl/>
          <w:lang w:bidi="fa-IR"/>
        </w:rPr>
        <w:t xml:space="preserve">: </w:t>
      </w:r>
      <w:r w:rsidRPr="00B32F6D">
        <w:rPr>
          <w:rFonts w:ascii="Candara" w:hAnsi="Candara"/>
          <w:szCs w:val="22"/>
          <w:rtl/>
          <w:lang w:bidi="fa-IR"/>
        </w:rPr>
        <w:t xml:space="preserve">مطلقا </w:t>
      </w:r>
      <w:r w:rsidRPr="00B32F6D">
        <w:rPr>
          <w:rFonts w:ascii="Candara" w:hAnsi="Candara"/>
          <w:b/>
          <w:bCs/>
          <w:szCs w:val="22"/>
          <w:rtl/>
          <w:lang w:bidi="fa-IR"/>
        </w:rPr>
        <w:t xml:space="preserve">بدون </w:t>
      </w:r>
      <w:r w:rsidR="006C56A9" w:rsidRPr="00B32F6D">
        <w:rPr>
          <w:rFonts w:ascii="Candara" w:hAnsi="Candara" w:hint="cs"/>
          <w:b/>
          <w:bCs/>
          <w:szCs w:val="22"/>
          <w:rtl/>
          <w:lang w:bidi="fa-IR"/>
        </w:rPr>
        <w:t xml:space="preserve">ثبت </w:t>
      </w:r>
      <w:r w:rsidR="00C369C4" w:rsidRPr="00B32F6D">
        <w:rPr>
          <w:rFonts w:ascii="Candara" w:hAnsi="Candara"/>
          <w:b/>
          <w:bCs/>
          <w:szCs w:val="22"/>
          <w:rtl/>
          <w:lang w:bidi="fa-IR"/>
        </w:rPr>
        <w:t>طرح تحقیقاتی</w:t>
      </w:r>
      <w:r w:rsidR="00F019DB" w:rsidRPr="00B32F6D">
        <w:rPr>
          <w:rFonts w:ascii="Candara" w:hAnsi="Candara" w:hint="cs"/>
          <w:b/>
          <w:bCs/>
          <w:szCs w:val="22"/>
          <w:rtl/>
          <w:lang w:bidi="fa-IR"/>
        </w:rPr>
        <w:t xml:space="preserve"> </w:t>
      </w:r>
      <w:r w:rsidRPr="00B32F6D">
        <w:rPr>
          <w:rFonts w:ascii="Candara" w:hAnsi="Candara"/>
          <w:b/>
          <w:bCs/>
          <w:szCs w:val="22"/>
          <w:rtl/>
          <w:lang w:bidi="fa-IR"/>
        </w:rPr>
        <w:t>رسمی</w:t>
      </w:r>
      <w:r w:rsidR="006C56A9" w:rsidRPr="00B32F6D">
        <w:rPr>
          <w:rFonts w:ascii="Candara" w:hAnsi="Candara" w:hint="cs"/>
          <w:b/>
          <w:bCs/>
          <w:szCs w:val="22"/>
          <w:rtl/>
          <w:lang w:bidi="fa-IR"/>
        </w:rPr>
        <w:t xml:space="preserve"> در سامانه پژوهشیار</w:t>
      </w:r>
      <w:r w:rsidRPr="00B32F6D">
        <w:rPr>
          <w:rFonts w:ascii="Candara" w:hAnsi="Candara"/>
          <w:szCs w:val="22"/>
          <w:rtl/>
          <w:lang w:bidi="fa-IR"/>
        </w:rPr>
        <w:t xml:space="preserve"> و طی کردن مراحل فوق ارائه اطلاعات به محققین امکان پذیر نمی باشد. </w:t>
      </w:r>
    </w:p>
    <w:p w14:paraId="3E47920C" w14:textId="50741503" w:rsidR="00DB1AFE" w:rsidRPr="00B32F6D" w:rsidRDefault="00DB1AFE" w:rsidP="00A76BCE">
      <w:pPr>
        <w:spacing w:after="0" w:line="312" w:lineRule="auto"/>
        <w:jc w:val="both"/>
        <w:rPr>
          <w:rFonts w:ascii="Candara" w:hAnsi="Candara"/>
          <w:b/>
          <w:bCs/>
          <w:szCs w:val="22"/>
          <w:lang w:bidi="fa-IR"/>
        </w:rPr>
      </w:pPr>
      <w:r w:rsidRPr="00B32F6D">
        <w:rPr>
          <w:rFonts w:ascii="Candara" w:hAnsi="Candara"/>
          <w:b/>
          <w:bCs/>
          <w:szCs w:val="22"/>
          <w:rtl/>
          <w:lang w:bidi="fa-IR"/>
        </w:rPr>
        <w:t xml:space="preserve">توجه </w:t>
      </w:r>
      <w:r w:rsidR="00A76BCE">
        <w:rPr>
          <w:rFonts w:ascii="Candara" w:hAnsi="Candara" w:hint="cs"/>
          <w:b/>
          <w:bCs/>
          <w:szCs w:val="22"/>
          <w:rtl/>
          <w:lang w:bidi="fa-IR"/>
        </w:rPr>
        <w:t>6</w:t>
      </w:r>
      <w:r w:rsidRPr="00B32F6D">
        <w:rPr>
          <w:rFonts w:ascii="Candara" w:hAnsi="Candara"/>
          <w:b/>
          <w:bCs/>
          <w:szCs w:val="22"/>
          <w:rtl/>
          <w:lang w:bidi="fa-IR"/>
        </w:rPr>
        <w:t>:</w:t>
      </w:r>
      <w:r w:rsidRPr="00B32F6D">
        <w:rPr>
          <w:rFonts w:ascii="Candara" w:hAnsi="Candara"/>
          <w:szCs w:val="22"/>
          <w:rtl/>
          <w:lang w:bidi="fa-IR"/>
        </w:rPr>
        <w:t xml:space="preserve"> هیچگونه استثنایی برای تکمیل مراحل فوق وجود ندارد و پیشنهاد طرح تحقیقاتی توسط هریک از مجریان باید بر اساس مراحل فوق مورد ارزیابی قرار گیرد.</w:t>
      </w:r>
    </w:p>
    <w:p w14:paraId="05139842" w14:textId="1DAB3A47" w:rsidR="00CE5622" w:rsidRPr="00B32F6D" w:rsidRDefault="00CE5622" w:rsidP="00A76BCE">
      <w:pPr>
        <w:widowControl w:val="0"/>
        <w:spacing w:after="0" w:line="360" w:lineRule="auto"/>
        <w:jc w:val="both"/>
        <w:rPr>
          <w:rFonts w:ascii="Arno Pro" w:hAnsi="Arno Pro"/>
          <w:szCs w:val="22"/>
          <w:lang w:bidi="fa-IR"/>
        </w:rPr>
      </w:pPr>
      <w:r w:rsidRPr="00B32F6D">
        <w:rPr>
          <w:rFonts w:ascii="Arno Pro" w:hAnsi="Arno Pro" w:hint="cs"/>
          <w:b/>
          <w:bCs/>
          <w:szCs w:val="22"/>
          <w:rtl/>
          <w:lang w:bidi="fa-IR"/>
        </w:rPr>
        <w:t>توجه</w:t>
      </w:r>
      <w:r w:rsidR="00A76BCE">
        <w:rPr>
          <w:rFonts w:ascii="Arno Pro" w:hAnsi="Arno Pro" w:hint="cs"/>
          <w:b/>
          <w:bCs/>
          <w:szCs w:val="22"/>
          <w:rtl/>
          <w:lang w:bidi="fa-IR"/>
        </w:rPr>
        <w:t xml:space="preserve"> 7</w:t>
      </w:r>
      <w:r w:rsidRPr="00B32F6D">
        <w:rPr>
          <w:rFonts w:ascii="Arno Pro" w:hAnsi="Arno Pro" w:hint="cs"/>
          <w:b/>
          <w:bCs/>
          <w:szCs w:val="22"/>
          <w:rtl/>
          <w:lang w:bidi="fa-IR"/>
        </w:rPr>
        <w:t>:</w:t>
      </w:r>
      <w:r w:rsidRPr="00B32F6D">
        <w:rPr>
          <w:rFonts w:ascii="Arno Pro" w:hAnsi="Arno Pro" w:hint="cs"/>
          <w:szCs w:val="22"/>
          <w:rtl/>
          <w:lang w:bidi="fa-IR"/>
        </w:rPr>
        <w:t xml:space="preserve"> حقوق معنوی مجری طرح پایه طبق قوانین نویسندگی محفوظ بوده و قبل از ارسال اطلاعات می بایست در مورد ترتیب نام نویسندگان بین مجری پایه طرح و مجری طرح تحقیقاتی مصوب توافق صورت پذیرد. این توافق به صورت کتبی می بایست به معاون پژوهشی پ</w:t>
      </w:r>
      <w:r w:rsidR="00C63D8D" w:rsidRPr="00B32F6D">
        <w:rPr>
          <w:rFonts w:ascii="Arno Pro" w:hAnsi="Arno Pro" w:hint="cs"/>
          <w:szCs w:val="22"/>
          <w:rtl/>
          <w:lang w:bidi="fa-IR"/>
        </w:rPr>
        <w:t>ژ</w:t>
      </w:r>
      <w:r w:rsidRPr="00B32F6D">
        <w:rPr>
          <w:rFonts w:ascii="Arno Pro" w:hAnsi="Arno Pro" w:hint="cs"/>
          <w:szCs w:val="22"/>
          <w:rtl/>
          <w:lang w:bidi="fa-IR"/>
        </w:rPr>
        <w:t xml:space="preserve">وهشکده ارائه گردد. </w:t>
      </w:r>
    </w:p>
    <w:p w14:paraId="134FC093" w14:textId="696A17F0" w:rsidR="00CE5622" w:rsidRDefault="00CE5622" w:rsidP="00A76BCE">
      <w:pPr>
        <w:widowControl w:val="0"/>
        <w:spacing w:after="0" w:line="360" w:lineRule="auto"/>
        <w:jc w:val="both"/>
        <w:rPr>
          <w:rFonts w:ascii="Arno Pro" w:hAnsi="Arno Pro"/>
          <w:szCs w:val="22"/>
          <w:rtl/>
          <w:lang w:bidi="fa-IR"/>
        </w:rPr>
      </w:pPr>
      <w:r w:rsidRPr="00B32F6D">
        <w:rPr>
          <w:rFonts w:ascii="Arno Pro" w:hAnsi="Arno Pro" w:hint="cs"/>
          <w:b/>
          <w:bCs/>
          <w:szCs w:val="22"/>
          <w:rtl/>
          <w:lang w:bidi="fa-IR"/>
        </w:rPr>
        <w:t xml:space="preserve">توجه </w:t>
      </w:r>
      <w:r w:rsidR="00A76BCE">
        <w:rPr>
          <w:rFonts w:ascii="Arno Pro" w:hAnsi="Arno Pro" w:hint="cs"/>
          <w:b/>
          <w:bCs/>
          <w:szCs w:val="22"/>
          <w:rtl/>
          <w:lang w:bidi="fa-IR"/>
        </w:rPr>
        <w:t>8</w:t>
      </w:r>
      <w:r w:rsidRPr="00B32F6D">
        <w:rPr>
          <w:rFonts w:ascii="Arno Pro" w:hAnsi="Arno Pro" w:hint="cs"/>
          <w:b/>
          <w:bCs/>
          <w:szCs w:val="22"/>
          <w:rtl/>
          <w:lang w:bidi="fa-IR"/>
        </w:rPr>
        <w:t xml:space="preserve">: </w:t>
      </w:r>
      <w:r w:rsidRPr="00B32F6D">
        <w:rPr>
          <w:rFonts w:ascii="Arno Pro" w:hAnsi="Arno Pro" w:hint="cs"/>
          <w:szCs w:val="22"/>
          <w:rtl/>
          <w:lang w:bidi="fa-IR"/>
        </w:rPr>
        <w:t xml:space="preserve">قابل ذکراست، مجری طرح پایه می بایست در تدوین مقاله مشارکت فعال داشته باشد و ذکر نام ایشان </w:t>
      </w:r>
      <w:r w:rsidRPr="00B32F6D">
        <w:rPr>
          <w:rFonts w:ascii="Arno Pro" w:hAnsi="Arno Pro"/>
          <w:szCs w:val="22"/>
          <w:rtl/>
          <w:lang w:bidi="fa-IR"/>
        </w:rPr>
        <w:t xml:space="preserve">مشروط به رعایت قوانین نویسندگی </w:t>
      </w:r>
      <w:r w:rsidRPr="00B32F6D">
        <w:rPr>
          <w:rFonts w:ascii="Arno Pro" w:hAnsi="Arno Pro" w:hint="cs"/>
          <w:szCs w:val="22"/>
          <w:rtl/>
          <w:lang w:bidi="fa-IR"/>
        </w:rPr>
        <w:t>(</w:t>
      </w:r>
      <w:r w:rsidRPr="00B32F6D">
        <w:rPr>
          <w:rFonts w:ascii="Arno Pro" w:hAnsi="Arno Pro"/>
          <w:szCs w:val="22"/>
          <w:lang w:bidi="fa-IR"/>
        </w:rPr>
        <w:t>International Committee of Medical Journal Editors</w:t>
      </w:r>
      <w:r w:rsidRPr="00B32F6D">
        <w:rPr>
          <w:rFonts w:ascii="Arno Pro" w:hAnsi="Arno Pro" w:hint="cs"/>
          <w:szCs w:val="22"/>
          <w:rtl/>
          <w:lang w:bidi="fa-IR"/>
        </w:rPr>
        <w:t xml:space="preserve">) می باشد. </w:t>
      </w:r>
    </w:p>
    <w:p w14:paraId="4C4EC03F" w14:textId="7CD1864C" w:rsidR="003610C8" w:rsidRPr="00B32F6D" w:rsidRDefault="00DB1AFE" w:rsidP="00A76BCE">
      <w:pPr>
        <w:widowControl w:val="0"/>
        <w:spacing w:after="0" w:line="360" w:lineRule="auto"/>
        <w:jc w:val="both"/>
        <w:rPr>
          <w:rFonts w:ascii="Arno Pro" w:hAnsi="Arno Pro"/>
          <w:szCs w:val="22"/>
          <w:lang w:bidi="fa-IR"/>
        </w:rPr>
      </w:pPr>
      <w:r w:rsidRPr="00B32F6D">
        <w:rPr>
          <w:rFonts w:ascii="Candara" w:hAnsi="Candara"/>
          <w:b/>
          <w:bCs/>
          <w:szCs w:val="22"/>
          <w:rtl/>
          <w:lang w:bidi="fa-IR"/>
        </w:rPr>
        <w:t xml:space="preserve">توجه </w:t>
      </w:r>
      <w:r w:rsidR="00A76BCE">
        <w:rPr>
          <w:rFonts w:ascii="Candara" w:hAnsi="Candara" w:hint="cs"/>
          <w:b/>
          <w:bCs/>
          <w:szCs w:val="22"/>
          <w:rtl/>
          <w:lang w:bidi="fa-IR"/>
        </w:rPr>
        <w:t>9</w:t>
      </w:r>
      <w:r w:rsidRPr="00B32F6D">
        <w:rPr>
          <w:rFonts w:ascii="Candara" w:hAnsi="Candara"/>
          <w:b/>
          <w:bCs/>
          <w:szCs w:val="22"/>
          <w:rtl/>
          <w:lang w:bidi="fa-IR"/>
        </w:rPr>
        <w:t>:</w:t>
      </w:r>
      <w:r w:rsidRPr="00B32F6D">
        <w:rPr>
          <w:rFonts w:ascii="Candara" w:hAnsi="Candara"/>
          <w:szCs w:val="22"/>
          <w:rtl/>
          <w:lang w:bidi="fa-IR"/>
        </w:rPr>
        <w:t xml:space="preserve"> در </w:t>
      </w:r>
      <w:r w:rsidR="003610C8" w:rsidRPr="00B32F6D">
        <w:rPr>
          <w:rFonts w:ascii="Candara" w:hAnsi="Candara" w:hint="cs"/>
          <w:szCs w:val="22"/>
          <w:rtl/>
          <w:lang w:bidi="fa-IR"/>
        </w:rPr>
        <w:t xml:space="preserve">کلیه انتشارات اعم از مقاله، ارائه در کنگره و گزارشات حاصل از طرح تحقیقاتی مصوب می بایست </w:t>
      </w:r>
      <w:r w:rsidR="003610C8" w:rsidRPr="00B32F6D">
        <w:rPr>
          <w:rFonts w:ascii="Candara" w:hAnsi="Candara"/>
          <w:szCs w:val="22"/>
          <w:lang w:bidi="fa-IR"/>
        </w:rPr>
        <w:t>affiliation</w:t>
      </w:r>
      <w:r w:rsidR="003610C8" w:rsidRPr="00B32F6D">
        <w:rPr>
          <w:rFonts w:ascii="Candara" w:hAnsi="Candara" w:hint="cs"/>
          <w:szCs w:val="22"/>
          <w:rtl/>
          <w:lang w:bidi="fa-IR"/>
        </w:rPr>
        <w:t xml:space="preserve"> </w:t>
      </w:r>
      <w:r w:rsidR="00CE5622" w:rsidRPr="00B32F6D">
        <w:rPr>
          <w:rFonts w:ascii="Candara" w:hAnsi="Candara" w:hint="cs"/>
          <w:szCs w:val="22"/>
          <w:rtl/>
          <w:lang w:bidi="fa-IR"/>
        </w:rPr>
        <w:t xml:space="preserve"> </w:t>
      </w:r>
      <w:r w:rsidR="003610C8" w:rsidRPr="00B32F6D">
        <w:rPr>
          <w:rFonts w:ascii="Candara" w:hAnsi="Candara" w:hint="cs"/>
          <w:szCs w:val="22"/>
          <w:rtl/>
          <w:lang w:bidi="fa-IR"/>
        </w:rPr>
        <w:t xml:space="preserve">نويسنده </w:t>
      </w:r>
      <w:r w:rsidR="00CE5622" w:rsidRPr="00B32F6D">
        <w:rPr>
          <w:rFonts w:ascii="Candara" w:hAnsi="Candara" w:hint="cs"/>
          <w:szCs w:val="22"/>
          <w:rtl/>
          <w:lang w:bidi="fa-IR"/>
        </w:rPr>
        <w:t xml:space="preserve">مشترک </w:t>
      </w:r>
      <w:r w:rsidR="003610C8" w:rsidRPr="00B32F6D">
        <w:rPr>
          <w:rFonts w:ascii="Candara" w:hAnsi="Candara" w:hint="cs"/>
          <w:szCs w:val="22"/>
          <w:rtl/>
          <w:lang w:bidi="fa-IR"/>
        </w:rPr>
        <w:t xml:space="preserve">اول </w:t>
      </w:r>
      <w:r w:rsidR="00CE5622" w:rsidRPr="00B32F6D">
        <w:rPr>
          <w:rFonts w:ascii="Candara" w:hAnsi="Candara" w:hint="cs"/>
          <w:szCs w:val="22"/>
          <w:rtl/>
          <w:lang w:bidi="fa-IR"/>
        </w:rPr>
        <w:t>(</w:t>
      </w:r>
      <w:r w:rsidR="00CE5622" w:rsidRPr="00B32F6D">
        <w:rPr>
          <w:rFonts w:ascii="Candara" w:hAnsi="Candara"/>
          <w:szCs w:val="22"/>
          <w:lang w:bidi="fa-IR"/>
        </w:rPr>
        <w:t>Co-first author</w:t>
      </w:r>
      <w:r w:rsidR="00CE5622" w:rsidRPr="00B32F6D">
        <w:rPr>
          <w:rFonts w:ascii="Candara" w:hAnsi="Candara" w:hint="cs"/>
          <w:szCs w:val="22"/>
          <w:rtl/>
          <w:lang w:bidi="fa-IR"/>
        </w:rPr>
        <w:t xml:space="preserve">) </w:t>
      </w:r>
      <w:r w:rsidR="003610C8" w:rsidRPr="00B32F6D">
        <w:rPr>
          <w:rFonts w:ascii="Candara" w:hAnsi="Candara" w:hint="cs"/>
          <w:b/>
          <w:bCs/>
          <w:szCs w:val="22"/>
          <w:rtl/>
          <w:lang w:bidi="fa-IR"/>
        </w:rPr>
        <w:t>يا</w:t>
      </w:r>
      <w:r w:rsidR="003610C8" w:rsidRPr="00B32F6D">
        <w:rPr>
          <w:rFonts w:ascii="Candara" w:hAnsi="Candara" w:hint="cs"/>
          <w:szCs w:val="22"/>
          <w:rtl/>
          <w:lang w:bidi="fa-IR"/>
        </w:rPr>
        <w:t xml:space="preserve"> مس</w:t>
      </w:r>
      <w:r w:rsidR="00F019DB" w:rsidRPr="00B32F6D">
        <w:rPr>
          <w:rFonts w:ascii="Candara" w:hAnsi="Candara" w:hint="cs"/>
          <w:szCs w:val="22"/>
          <w:rtl/>
          <w:lang w:bidi="fa-IR"/>
        </w:rPr>
        <w:t>ئ</w:t>
      </w:r>
      <w:r w:rsidR="003610C8" w:rsidRPr="00B32F6D">
        <w:rPr>
          <w:rFonts w:ascii="Candara" w:hAnsi="Candara" w:hint="cs"/>
          <w:szCs w:val="22"/>
          <w:rtl/>
          <w:lang w:bidi="fa-IR"/>
        </w:rPr>
        <w:t>ول</w:t>
      </w:r>
      <w:r w:rsidR="00BC14E9" w:rsidRPr="00B32F6D">
        <w:rPr>
          <w:rFonts w:ascii="Candara" w:hAnsi="Candara" w:hint="cs"/>
          <w:szCs w:val="22"/>
          <w:rtl/>
          <w:lang w:bidi="fa-IR"/>
        </w:rPr>
        <w:t xml:space="preserve"> (</w:t>
      </w:r>
      <w:r w:rsidR="00BC14E9" w:rsidRPr="00B32F6D">
        <w:rPr>
          <w:rFonts w:ascii="Candara" w:hAnsi="Candara"/>
          <w:szCs w:val="22"/>
          <w:lang w:bidi="fa-IR"/>
        </w:rPr>
        <w:t>Corresponding author</w:t>
      </w:r>
      <w:r w:rsidR="00BC14E9" w:rsidRPr="00B32F6D">
        <w:rPr>
          <w:rFonts w:ascii="Candara" w:hAnsi="Candara" w:hint="cs"/>
          <w:szCs w:val="22"/>
          <w:rtl/>
          <w:lang w:bidi="fa-IR"/>
        </w:rPr>
        <w:t xml:space="preserve">) </w:t>
      </w:r>
      <w:r w:rsidR="00BC14E9" w:rsidRPr="00B32F6D">
        <w:rPr>
          <w:rFonts w:ascii="Candara" w:hAnsi="Candara" w:hint="cs"/>
          <w:b/>
          <w:bCs/>
          <w:szCs w:val="22"/>
          <w:rtl/>
          <w:lang w:bidi="fa-IR"/>
        </w:rPr>
        <w:t>یا</w:t>
      </w:r>
      <w:r w:rsidR="00BC14E9" w:rsidRPr="00B32F6D">
        <w:rPr>
          <w:rFonts w:ascii="Candara" w:hAnsi="Candara" w:hint="cs"/>
          <w:szCs w:val="22"/>
          <w:rtl/>
          <w:lang w:bidi="fa-IR"/>
        </w:rPr>
        <w:t xml:space="preserve"> مشترک مسئول (</w:t>
      </w:r>
      <w:r w:rsidR="00BC14E9" w:rsidRPr="00B32F6D">
        <w:rPr>
          <w:rFonts w:ascii="Candara" w:hAnsi="Candara"/>
          <w:szCs w:val="22"/>
          <w:lang w:bidi="fa-IR"/>
        </w:rPr>
        <w:t>Co-corresponding author</w:t>
      </w:r>
      <w:r w:rsidR="00BC14E9" w:rsidRPr="00B32F6D">
        <w:rPr>
          <w:rFonts w:ascii="Candara" w:hAnsi="Candara" w:hint="cs"/>
          <w:szCs w:val="22"/>
          <w:rtl/>
          <w:lang w:bidi="fa-IR"/>
        </w:rPr>
        <w:t xml:space="preserve">) </w:t>
      </w:r>
      <w:r w:rsidR="003610C8" w:rsidRPr="00B32F6D">
        <w:rPr>
          <w:rFonts w:ascii="Candara" w:hAnsi="Candara" w:hint="cs"/>
          <w:szCs w:val="22"/>
          <w:rtl/>
          <w:lang w:bidi="fa-IR"/>
        </w:rPr>
        <w:t>از پژوهشکده بیماری های گوارش و کبد باشد.</w:t>
      </w:r>
      <w:r w:rsidR="00CE5622" w:rsidRPr="00B32F6D">
        <w:rPr>
          <w:rFonts w:ascii="Candara" w:hAnsi="Candara"/>
          <w:szCs w:val="22"/>
          <w:lang w:bidi="fa-IR"/>
        </w:rPr>
        <w:t xml:space="preserve"> </w:t>
      </w:r>
      <w:r w:rsidR="00CE5622" w:rsidRPr="00B32F6D">
        <w:rPr>
          <w:rFonts w:ascii="Candara" w:hAnsi="Candara" w:hint="cs"/>
          <w:szCs w:val="22"/>
          <w:rtl/>
          <w:lang w:bidi="fa-IR"/>
        </w:rPr>
        <w:t xml:space="preserve"> نویسنده مذکور </w:t>
      </w:r>
      <w:r w:rsidR="00CE5622" w:rsidRPr="00B32F6D">
        <w:rPr>
          <w:rFonts w:ascii="Arno Pro" w:hAnsi="Arno Pro" w:hint="cs"/>
          <w:szCs w:val="22"/>
          <w:rtl/>
          <w:lang w:bidi="fa-IR"/>
        </w:rPr>
        <w:t xml:space="preserve">می بایست در تدوین مقاله مشارکت فعال داشته باشد و ذکر نام ایشان </w:t>
      </w:r>
      <w:r w:rsidR="00CE5622" w:rsidRPr="00B32F6D">
        <w:rPr>
          <w:rFonts w:ascii="Arno Pro" w:hAnsi="Arno Pro"/>
          <w:szCs w:val="22"/>
          <w:rtl/>
          <w:lang w:bidi="fa-IR"/>
        </w:rPr>
        <w:t xml:space="preserve">مشروط به رعایت قوانین نویسندگی </w:t>
      </w:r>
      <w:r w:rsidR="00CE5622" w:rsidRPr="00B32F6D">
        <w:rPr>
          <w:rFonts w:ascii="Candara" w:hAnsi="Candara" w:hint="cs"/>
          <w:szCs w:val="22"/>
          <w:rtl/>
          <w:lang w:bidi="fa-IR"/>
        </w:rPr>
        <w:t>(</w:t>
      </w:r>
      <w:r w:rsidR="00CE5622" w:rsidRPr="00B32F6D">
        <w:rPr>
          <w:rFonts w:ascii="Candara" w:hAnsi="Candara"/>
          <w:szCs w:val="22"/>
          <w:lang w:bidi="fa-IR"/>
        </w:rPr>
        <w:t>International Committee of Medical Journal Editors</w:t>
      </w:r>
      <w:r w:rsidR="00CE5622" w:rsidRPr="00B32F6D">
        <w:rPr>
          <w:rFonts w:ascii="Arno Pro" w:hAnsi="Arno Pro" w:hint="cs"/>
          <w:szCs w:val="22"/>
          <w:rtl/>
          <w:lang w:bidi="fa-IR"/>
        </w:rPr>
        <w:t xml:space="preserve">) می باشد. </w:t>
      </w:r>
    </w:p>
    <w:p w14:paraId="4E892B78" w14:textId="6288801B" w:rsidR="00850E71" w:rsidRPr="00B32F6D" w:rsidRDefault="003610C8" w:rsidP="00A76BCE">
      <w:pPr>
        <w:widowControl w:val="0"/>
        <w:spacing w:after="0" w:line="360" w:lineRule="auto"/>
        <w:jc w:val="both"/>
        <w:rPr>
          <w:rFonts w:ascii="Arno Pro" w:hAnsi="Arno Pro"/>
          <w:szCs w:val="22"/>
          <w:lang w:bidi="fa-IR"/>
        </w:rPr>
      </w:pPr>
      <w:r w:rsidRPr="00B32F6D">
        <w:rPr>
          <w:rFonts w:ascii="Candara" w:hAnsi="Candara"/>
          <w:b/>
          <w:bCs/>
          <w:szCs w:val="22"/>
          <w:rtl/>
          <w:lang w:bidi="fa-IR"/>
        </w:rPr>
        <w:t xml:space="preserve">توجه </w:t>
      </w:r>
      <w:r w:rsidR="00A76BCE">
        <w:rPr>
          <w:rFonts w:ascii="Candara" w:hAnsi="Candara" w:hint="cs"/>
          <w:b/>
          <w:bCs/>
          <w:szCs w:val="22"/>
          <w:rtl/>
          <w:lang w:bidi="fa-IR"/>
        </w:rPr>
        <w:t>10</w:t>
      </w:r>
      <w:r w:rsidRPr="00B32F6D">
        <w:rPr>
          <w:rFonts w:ascii="Candara" w:hAnsi="Candara"/>
          <w:b/>
          <w:bCs/>
          <w:szCs w:val="22"/>
          <w:rtl/>
          <w:lang w:bidi="fa-IR"/>
        </w:rPr>
        <w:t>:</w:t>
      </w:r>
      <w:r w:rsidRPr="00B32F6D">
        <w:rPr>
          <w:rFonts w:ascii="Candara" w:hAnsi="Candara" w:hint="cs"/>
          <w:b/>
          <w:bCs/>
          <w:szCs w:val="22"/>
          <w:rtl/>
          <w:lang w:bidi="fa-IR"/>
        </w:rPr>
        <w:t xml:space="preserve"> </w:t>
      </w:r>
      <w:r w:rsidRPr="00B32F6D">
        <w:rPr>
          <w:rFonts w:ascii="Arno Pro" w:hAnsi="Arno Pro" w:hint="cs"/>
          <w:szCs w:val="22"/>
          <w:rtl/>
          <w:lang w:bidi="fa-IR"/>
        </w:rPr>
        <w:t>مجریان طرح تحقیقاتی مصوب می بایست در کلیه انتشارات و کنفرانس ها به قوانین نویسندگی پژوهشکده بیماری های گوارش و کبد پایبند بوده و در انتشارات حاصل از طرح (مقاله، کنگره، گزارش و ...) استفاده از اطلاعات</w:t>
      </w:r>
      <w:r w:rsidR="00BC14E9" w:rsidRPr="00B32F6D">
        <w:rPr>
          <w:rFonts w:ascii="Arno Pro" w:hAnsi="Arno Pro" w:hint="cs"/>
          <w:szCs w:val="22"/>
          <w:rtl/>
          <w:lang w:bidi="fa-IR"/>
        </w:rPr>
        <w:t>/نمونه های زیستی</w:t>
      </w:r>
      <w:r w:rsidRPr="00B32F6D">
        <w:rPr>
          <w:rFonts w:ascii="Arno Pro" w:hAnsi="Arno Pro" w:hint="cs"/>
          <w:szCs w:val="22"/>
          <w:rtl/>
          <w:lang w:bidi="fa-IR"/>
        </w:rPr>
        <w:t xml:space="preserve"> پژوهشکده بیماری های گوارش و کبد</w:t>
      </w:r>
      <w:r w:rsidR="00F019DB" w:rsidRPr="00B32F6D">
        <w:rPr>
          <w:rFonts w:ascii="Arno Pro" w:hAnsi="Arno Pro" w:hint="cs"/>
          <w:szCs w:val="22"/>
          <w:rtl/>
          <w:lang w:bidi="fa-IR"/>
        </w:rPr>
        <w:t xml:space="preserve"> را</w:t>
      </w:r>
      <w:r w:rsidRPr="00B32F6D">
        <w:rPr>
          <w:rFonts w:ascii="Arno Pro" w:hAnsi="Arno Pro" w:hint="cs"/>
          <w:szCs w:val="22"/>
          <w:rtl/>
          <w:lang w:bidi="fa-IR"/>
        </w:rPr>
        <w:t xml:space="preserve"> در قسمت </w:t>
      </w:r>
      <w:r w:rsidRPr="00B32F6D">
        <w:rPr>
          <w:rFonts w:ascii="Candara" w:hAnsi="Candara"/>
          <w:szCs w:val="22"/>
          <w:lang w:bidi="fa-IR"/>
        </w:rPr>
        <w:t>Acknowledgment</w:t>
      </w:r>
      <w:r w:rsidRPr="00B32F6D">
        <w:rPr>
          <w:rFonts w:ascii="Arno Pro" w:hAnsi="Arno Pro" w:hint="cs"/>
          <w:szCs w:val="22"/>
          <w:rtl/>
          <w:lang w:bidi="fa-IR"/>
        </w:rPr>
        <w:t xml:space="preserve"> ذکر نمایند. </w:t>
      </w:r>
    </w:p>
    <w:p w14:paraId="3F294D2B" w14:textId="4421D082" w:rsidR="003610C8" w:rsidRPr="00B32F6D" w:rsidRDefault="00850E71" w:rsidP="00A76BCE">
      <w:pPr>
        <w:widowControl w:val="0"/>
        <w:spacing w:after="0" w:line="360" w:lineRule="auto"/>
        <w:jc w:val="both"/>
        <w:rPr>
          <w:rFonts w:ascii="Arno Pro" w:hAnsi="Arno Pro"/>
          <w:szCs w:val="22"/>
          <w:lang w:bidi="fa-IR"/>
        </w:rPr>
      </w:pPr>
      <w:r w:rsidRPr="00B32F6D">
        <w:rPr>
          <w:rFonts w:ascii="Candara" w:hAnsi="Candara" w:hint="cs"/>
          <w:b/>
          <w:bCs/>
          <w:szCs w:val="22"/>
          <w:rtl/>
          <w:lang w:bidi="fa-IR"/>
        </w:rPr>
        <w:t xml:space="preserve">توجه </w:t>
      </w:r>
      <w:r w:rsidR="00A76BCE">
        <w:rPr>
          <w:rFonts w:ascii="Candara" w:hAnsi="Candara" w:hint="cs"/>
          <w:b/>
          <w:bCs/>
          <w:szCs w:val="22"/>
          <w:rtl/>
          <w:lang w:bidi="fa-IR"/>
        </w:rPr>
        <w:t>11</w:t>
      </w:r>
      <w:r w:rsidRPr="00B32F6D">
        <w:rPr>
          <w:rFonts w:ascii="Candara" w:hAnsi="Candara" w:hint="cs"/>
          <w:b/>
          <w:bCs/>
          <w:szCs w:val="22"/>
          <w:rtl/>
          <w:lang w:bidi="fa-IR"/>
        </w:rPr>
        <w:t>:</w:t>
      </w:r>
      <w:r w:rsidRPr="00B32F6D">
        <w:rPr>
          <w:rFonts w:ascii="Arno Pro" w:hAnsi="Arno Pro" w:hint="cs"/>
          <w:szCs w:val="22"/>
          <w:rtl/>
          <w:lang w:bidi="fa-IR"/>
        </w:rPr>
        <w:t xml:space="preserve"> </w:t>
      </w:r>
      <w:r w:rsidR="003610C8" w:rsidRPr="00B32F6D">
        <w:rPr>
          <w:rFonts w:ascii="Arno Pro" w:hAnsi="Arno Pro" w:hint="cs"/>
          <w:szCs w:val="22"/>
          <w:rtl/>
          <w:lang w:bidi="fa-IR"/>
        </w:rPr>
        <w:t xml:space="preserve">در صورتیکه برای اجرای این طرح تحقیقاتی بودجه توسط پژوهشکده بیماری های گوارش و کبد تامین شده است در قسمت </w:t>
      </w:r>
      <w:r w:rsidR="003610C8" w:rsidRPr="00B32F6D">
        <w:rPr>
          <w:rFonts w:ascii="Candara" w:hAnsi="Candara"/>
          <w:szCs w:val="22"/>
          <w:lang w:bidi="fa-IR"/>
        </w:rPr>
        <w:t>Funding</w:t>
      </w:r>
      <w:r w:rsidR="003610C8" w:rsidRPr="00B32F6D">
        <w:rPr>
          <w:rFonts w:ascii="Arno Pro" w:hAnsi="Arno Pro" w:hint="cs"/>
          <w:szCs w:val="22"/>
          <w:rtl/>
          <w:lang w:bidi="fa-IR"/>
        </w:rPr>
        <w:t xml:space="preserve"> کلیه انتشارات می بایست تامین بودجه توسط پژوهشکده </w:t>
      </w:r>
      <w:r w:rsidR="00BC14E9" w:rsidRPr="00B32F6D">
        <w:rPr>
          <w:rFonts w:ascii="Arno Pro" w:hAnsi="Arno Pro" w:hint="cs"/>
          <w:szCs w:val="22"/>
          <w:rtl/>
          <w:lang w:bidi="fa-IR"/>
        </w:rPr>
        <w:t xml:space="preserve">همراه با ذکر کد طرح تحقیقاتی در سامانه پژوهشیار </w:t>
      </w:r>
      <w:r w:rsidR="003610C8" w:rsidRPr="00B32F6D">
        <w:rPr>
          <w:rFonts w:ascii="Arno Pro" w:hAnsi="Arno Pro" w:hint="cs"/>
          <w:szCs w:val="22"/>
          <w:rtl/>
          <w:lang w:bidi="fa-IR"/>
        </w:rPr>
        <w:t xml:space="preserve">ذکر گردد.  </w:t>
      </w:r>
    </w:p>
    <w:p w14:paraId="4764D961" w14:textId="67661830" w:rsidR="00DB1AFE" w:rsidRPr="00B32F6D" w:rsidRDefault="00850E71" w:rsidP="00A76BCE">
      <w:pPr>
        <w:spacing w:after="0" w:line="312" w:lineRule="auto"/>
        <w:jc w:val="both"/>
        <w:rPr>
          <w:rFonts w:ascii="Candara" w:hAnsi="Candara"/>
          <w:b/>
          <w:bCs/>
          <w:sz w:val="20"/>
          <w:szCs w:val="22"/>
          <w:lang w:bidi="fa-IR"/>
        </w:rPr>
      </w:pPr>
      <w:r w:rsidRPr="00B32F6D">
        <w:rPr>
          <w:rFonts w:ascii="Candara" w:hAnsi="Candara" w:hint="cs"/>
          <w:b/>
          <w:bCs/>
          <w:szCs w:val="22"/>
          <w:rtl/>
          <w:lang w:bidi="fa-IR"/>
        </w:rPr>
        <w:t xml:space="preserve">توجه </w:t>
      </w:r>
      <w:r w:rsidR="00A76BCE">
        <w:rPr>
          <w:rFonts w:ascii="Candara" w:hAnsi="Candara" w:hint="cs"/>
          <w:b/>
          <w:bCs/>
          <w:szCs w:val="22"/>
          <w:rtl/>
          <w:lang w:bidi="fa-IR"/>
        </w:rPr>
        <w:t>12</w:t>
      </w:r>
      <w:r w:rsidRPr="00B32F6D">
        <w:rPr>
          <w:rFonts w:ascii="Candara" w:hAnsi="Candara" w:hint="cs"/>
          <w:b/>
          <w:bCs/>
          <w:szCs w:val="22"/>
          <w:rtl/>
          <w:lang w:bidi="fa-IR"/>
        </w:rPr>
        <w:t>:</w:t>
      </w:r>
      <w:r w:rsidRPr="00B32F6D">
        <w:rPr>
          <w:rFonts w:ascii="Candara" w:hAnsi="Candara" w:hint="cs"/>
          <w:szCs w:val="22"/>
          <w:rtl/>
          <w:lang w:bidi="fa-IR"/>
        </w:rPr>
        <w:t xml:space="preserve"> </w:t>
      </w:r>
      <w:r w:rsidR="00DB1AFE" w:rsidRPr="00B32F6D">
        <w:rPr>
          <w:rFonts w:ascii="Candara" w:hAnsi="Candara"/>
          <w:szCs w:val="22"/>
          <w:rtl/>
          <w:lang w:bidi="fa-IR"/>
        </w:rPr>
        <w:t xml:space="preserve">پیش از انتشار، کلیه مقالات باید توسط </w:t>
      </w:r>
      <w:r w:rsidRPr="00B32F6D">
        <w:rPr>
          <w:rFonts w:ascii="Candara" w:hAnsi="Candara" w:hint="cs"/>
          <w:szCs w:val="22"/>
          <w:rtl/>
          <w:lang w:bidi="fa-IR"/>
        </w:rPr>
        <w:t xml:space="preserve">ناظر </w:t>
      </w:r>
      <w:r w:rsidR="00DB1AFE" w:rsidRPr="00B32F6D">
        <w:rPr>
          <w:rFonts w:ascii="Candara" w:hAnsi="Candara"/>
          <w:szCs w:val="22"/>
          <w:rtl/>
          <w:lang w:bidi="fa-IR"/>
        </w:rPr>
        <w:t xml:space="preserve">جهت رعایت </w:t>
      </w:r>
      <w:r w:rsidRPr="00B32F6D">
        <w:rPr>
          <w:rFonts w:ascii="Candara" w:hAnsi="Candara" w:hint="cs"/>
          <w:szCs w:val="22"/>
          <w:rtl/>
          <w:lang w:bidi="fa-IR"/>
        </w:rPr>
        <w:t xml:space="preserve">توجهات </w:t>
      </w:r>
      <w:r w:rsidR="00A76BCE">
        <w:rPr>
          <w:rFonts w:ascii="Candara" w:hAnsi="Candara" w:hint="cs"/>
          <w:szCs w:val="22"/>
          <w:rtl/>
          <w:lang w:bidi="fa-IR"/>
        </w:rPr>
        <w:t>7</w:t>
      </w:r>
      <w:r w:rsidRPr="00B32F6D">
        <w:rPr>
          <w:rFonts w:ascii="Candara" w:hAnsi="Candara" w:hint="cs"/>
          <w:szCs w:val="22"/>
          <w:rtl/>
          <w:lang w:bidi="fa-IR"/>
        </w:rPr>
        <w:t xml:space="preserve"> الی </w:t>
      </w:r>
      <w:r w:rsidR="00A76BCE">
        <w:rPr>
          <w:rFonts w:ascii="Candara" w:hAnsi="Candara" w:hint="cs"/>
          <w:szCs w:val="22"/>
          <w:rtl/>
          <w:lang w:bidi="fa-IR"/>
        </w:rPr>
        <w:t>11</w:t>
      </w:r>
      <w:r w:rsidRPr="00B32F6D">
        <w:rPr>
          <w:rFonts w:ascii="Candara" w:hAnsi="Candara" w:hint="cs"/>
          <w:szCs w:val="22"/>
          <w:rtl/>
          <w:lang w:bidi="fa-IR"/>
        </w:rPr>
        <w:t xml:space="preserve"> </w:t>
      </w:r>
      <w:r w:rsidR="00DB1AFE" w:rsidRPr="00B32F6D">
        <w:rPr>
          <w:rFonts w:ascii="Candara" w:hAnsi="Candara"/>
          <w:szCs w:val="22"/>
          <w:rtl/>
          <w:lang w:bidi="fa-IR"/>
        </w:rPr>
        <w:t xml:space="preserve">بررسی گردند. </w:t>
      </w:r>
    </w:p>
    <w:p w14:paraId="1B6D4407" w14:textId="167AF951" w:rsidR="00C63D8D" w:rsidRPr="00B32F6D" w:rsidRDefault="00C63D8D" w:rsidP="00A76BCE">
      <w:pPr>
        <w:spacing w:after="0" w:line="312" w:lineRule="auto"/>
        <w:jc w:val="both"/>
        <w:rPr>
          <w:rFonts w:ascii="Candara" w:hAnsi="Candara"/>
          <w:b/>
          <w:bCs/>
          <w:szCs w:val="22"/>
          <w:lang w:bidi="fa-IR"/>
        </w:rPr>
      </w:pPr>
      <w:r w:rsidRPr="00B32F6D">
        <w:rPr>
          <w:rFonts w:ascii="Candara" w:hAnsi="Candara" w:hint="cs"/>
          <w:b/>
          <w:bCs/>
          <w:szCs w:val="22"/>
          <w:rtl/>
          <w:lang w:bidi="fa-IR"/>
        </w:rPr>
        <w:t xml:space="preserve">توجه </w:t>
      </w:r>
      <w:r w:rsidR="00A76BCE">
        <w:rPr>
          <w:rFonts w:ascii="Candara" w:hAnsi="Candara" w:hint="cs"/>
          <w:b/>
          <w:bCs/>
          <w:szCs w:val="22"/>
          <w:rtl/>
          <w:lang w:bidi="fa-IR"/>
        </w:rPr>
        <w:t>13</w:t>
      </w:r>
      <w:r w:rsidRPr="00B32F6D">
        <w:rPr>
          <w:rFonts w:ascii="Candara" w:hAnsi="Candara" w:hint="cs"/>
          <w:b/>
          <w:bCs/>
          <w:szCs w:val="22"/>
          <w:rtl/>
          <w:lang w:bidi="fa-IR"/>
        </w:rPr>
        <w:t xml:space="preserve">: </w:t>
      </w:r>
      <w:r w:rsidRPr="00B32F6D">
        <w:rPr>
          <w:rFonts w:ascii="Candara" w:hAnsi="Candara" w:hint="cs"/>
          <w:szCs w:val="22"/>
          <w:rtl/>
          <w:lang w:bidi="fa-IR"/>
        </w:rPr>
        <w:t>محققینی که میخواهند از اطلاعات/نمونه های زیستی کهورت های زیر مجموعه پژوهشکده (گلستان، پرشین، پارس) استفاده نمایند، می بایست طرح تحقیقاتی خود را همزمان در سامانه</w:t>
      </w:r>
      <w:r w:rsidR="00BC14E9" w:rsidRPr="00B32F6D">
        <w:rPr>
          <w:rFonts w:ascii="Candara" w:hAnsi="Candara" w:hint="cs"/>
          <w:szCs w:val="22"/>
          <w:rtl/>
          <w:lang w:bidi="fa-IR"/>
        </w:rPr>
        <w:t xml:space="preserve"> های مربوط به کهورت ها</w:t>
      </w:r>
      <w:r w:rsidRPr="00B32F6D">
        <w:rPr>
          <w:rFonts w:ascii="Candara" w:hAnsi="Candara" w:hint="cs"/>
          <w:szCs w:val="22"/>
          <w:rtl/>
          <w:lang w:bidi="fa-IR"/>
        </w:rPr>
        <w:t xml:space="preserve"> </w:t>
      </w:r>
      <w:r w:rsidR="00BC14E9" w:rsidRPr="00B32F6D">
        <w:rPr>
          <w:rFonts w:ascii="Candara" w:hAnsi="Candara" w:hint="cs"/>
          <w:szCs w:val="22"/>
          <w:rtl/>
          <w:lang w:bidi="fa-IR"/>
        </w:rPr>
        <w:t>(</w:t>
      </w:r>
      <w:r w:rsidR="00BC14E9" w:rsidRPr="00B32F6D">
        <w:rPr>
          <w:rFonts w:ascii="Candara" w:hAnsi="Candara"/>
          <w:szCs w:val="22"/>
          <w:lang w:bidi="fa-IR"/>
        </w:rPr>
        <w:t>GEMSHARE</w:t>
      </w:r>
      <w:r w:rsidR="00BC14E9" w:rsidRPr="00B32F6D">
        <w:rPr>
          <w:rFonts w:ascii="Candara" w:hAnsi="Candara" w:hint="cs"/>
          <w:szCs w:val="22"/>
          <w:rtl/>
          <w:lang w:bidi="fa-IR"/>
        </w:rPr>
        <w:t xml:space="preserve"> برای کهورت گلستان و </w:t>
      </w:r>
      <w:r w:rsidR="00BC14E9" w:rsidRPr="00B32F6D">
        <w:rPr>
          <w:rFonts w:ascii="Candara" w:hAnsi="Candara"/>
          <w:szCs w:val="22"/>
          <w:lang w:bidi="fa-IR"/>
        </w:rPr>
        <w:t>PERSIAN</w:t>
      </w:r>
      <w:r w:rsidR="00BC14E9" w:rsidRPr="00B32F6D">
        <w:rPr>
          <w:rFonts w:ascii="Candara" w:hAnsi="Candara" w:hint="cs"/>
          <w:szCs w:val="22"/>
          <w:rtl/>
          <w:lang w:bidi="fa-IR"/>
        </w:rPr>
        <w:t xml:space="preserve"> برای کهورت پرشین) </w:t>
      </w:r>
      <w:r w:rsidRPr="00B32F6D">
        <w:rPr>
          <w:rFonts w:ascii="Candara" w:hAnsi="Candara" w:hint="cs"/>
          <w:szCs w:val="22"/>
          <w:rtl/>
          <w:lang w:bidi="fa-IR"/>
        </w:rPr>
        <w:t xml:space="preserve">سابمیت نمایند. همچنین </w:t>
      </w:r>
      <w:r w:rsidR="00BC14E9" w:rsidRPr="00B32F6D">
        <w:rPr>
          <w:rFonts w:ascii="Candara" w:hAnsi="Candara" w:hint="cs"/>
          <w:szCs w:val="22"/>
          <w:rtl/>
          <w:lang w:bidi="fa-IR"/>
        </w:rPr>
        <w:t xml:space="preserve">به </w:t>
      </w:r>
      <w:r w:rsidRPr="00B32F6D">
        <w:rPr>
          <w:rFonts w:ascii="Candara" w:hAnsi="Candara" w:hint="cs"/>
          <w:szCs w:val="22"/>
          <w:rtl/>
          <w:lang w:bidi="fa-IR"/>
        </w:rPr>
        <w:t xml:space="preserve">قوانین </w:t>
      </w:r>
      <w:r w:rsidR="00BC14E9" w:rsidRPr="00B32F6D">
        <w:rPr>
          <w:rFonts w:ascii="Candara" w:hAnsi="Candara" w:hint="cs"/>
          <w:b/>
          <w:bCs/>
          <w:szCs w:val="22"/>
          <w:rtl/>
          <w:lang w:bidi="fa-IR"/>
        </w:rPr>
        <w:t>ویژه</w:t>
      </w:r>
      <w:r w:rsidR="00BC14E9" w:rsidRPr="00B32F6D">
        <w:rPr>
          <w:rFonts w:ascii="Candara" w:hAnsi="Candara" w:hint="cs"/>
          <w:szCs w:val="22"/>
          <w:rtl/>
          <w:lang w:bidi="fa-IR"/>
        </w:rPr>
        <w:t xml:space="preserve"> </w:t>
      </w:r>
      <w:r w:rsidRPr="00B32F6D">
        <w:rPr>
          <w:rFonts w:ascii="Candara" w:hAnsi="Candara" w:hint="cs"/>
          <w:szCs w:val="22"/>
          <w:rtl/>
          <w:lang w:bidi="fa-IR"/>
        </w:rPr>
        <w:t xml:space="preserve">نویسندگی و استفاده از اطلاعات این کهورت ها </w:t>
      </w:r>
      <w:r w:rsidR="00BC14E9" w:rsidRPr="00B32F6D">
        <w:rPr>
          <w:rFonts w:ascii="Candara" w:hAnsi="Candara" w:hint="cs"/>
          <w:szCs w:val="22"/>
          <w:rtl/>
          <w:lang w:bidi="fa-IR"/>
        </w:rPr>
        <w:t>پایبند باشند.</w:t>
      </w:r>
      <w:r w:rsidR="00BC14E9" w:rsidRPr="00B32F6D">
        <w:rPr>
          <w:rFonts w:ascii="Candara" w:hAnsi="Candara" w:hint="cs"/>
          <w:b/>
          <w:bCs/>
          <w:szCs w:val="22"/>
          <w:rtl/>
          <w:lang w:bidi="fa-IR"/>
        </w:rPr>
        <w:t xml:space="preserve"> </w:t>
      </w:r>
      <w:r w:rsidRPr="00B32F6D">
        <w:rPr>
          <w:rFonts w:ascii="Candara" w:hAnsi="Candara" w:hint="cs"/>
          <w:b/>
          <w:bCs/>
          <w:szCs w:val="22"/>
          <w:rtl/>
          <w:lang w:bidi="fa-IR"/>
        </w:rPr>
        <w:t xml:space="preserve"> </w:t>
      </w:r>
    </w:p>
    <w:p w14:paraId="0F855437" w14:textId="77777777" w:rsidR="00BC14E9" w:rsidRPr="00BC14E9" w:rsidRDefault="00BC14E9" w:rsidP="00BC14E9">
      <w:pPr>
        <w:pStyle w:val="ListParagraph"/>
        <w:rPr>
          <w:rFonts w:ascii="Candara" w:hAnsi="Candara"/>
          <w:b/>
          <w:bCs/>
          <w:szCs w:val="22"/>
          <w:rtl/>
          <w:lang w:bidi="fa-IR"/>
        </w:rPr>
      </w:pPr>
    </w:p>
    <w:p w14:paraId="29391FCA" w14:textId="2DDB4A88" w:rsidR="00BC14E9" w:rsidRPr="00EF7F4C" w:rsidRDefault="004C35DC" w:rsidP="00EF7F4C">
      <w:pPr>
        <w:pStyle w:val="ListParagraph"/>
        <w:numPr>
          <w:ilvl w:val="0"/>
          <w:numId w:val="5"/>
        </w:numPr>
        <w:spacing w:after="0" w:line="312" w:lineRule="auto"/>
        <w:rPr>
          <w:rFonts w:ascii="Candara" w:hAnsi="Candara"/>
          <w:sz w:val="22"/>
          <w:szCs w:val="22"/>
          <w:lang w:bidi="fa-IR"/>
        </w:rPr>
      </w:pPr>
      <w:hyperlink r:id="rId10" w:history="1">
        <w:r w:rsidR="00BC14E9" w:rsidRPr="00EF7F4C">
          <w:rPr>
            <w:lang w:bidi="fa-IR"/>
          </w:rPr>
          <w:t>https://dceg2.cancer.gov/gemshare/wayf/?target=https%3A//dceg2.cancer.gov/gemshare/requests/</w:t>
        </w:r>
      </w:hyperlink>
    </w:p>
    <w:p w14:paraId="0FBFA6D4" w14:textId="6BECC542" w:rsidR="00BC14E9" w:rsidRPr="00B32F6D" w:rsidRDefault="004C35DC" w:rsidP="00EF7F4C">
      <w:pPr>
        <w:pStyle w:val="ListParagraph"/>
        <w:numPr>
          <w:ilvl w:val="0"/>
          <w:numId w:val="5"/>
        </w:numPr>
        <w:spacing w:after="0" w:line="312" w:lineRule="auto"/>
        <w:rPr>
          <w:rFonts w:ascii="Candara" w:hAnsi="Candara"/>
          <w:b/>
          <w:bCs/>
          <w:szCs w:val="22"/>
          <w:lang w:bidi="fa-IR"/>
        </w:rPr>
      </w:pPr>
      <w:hyperlink r:id="rId11" w:history="1">
        <w:r w:rsidR="00B32F6D" w:rsidRPr="006F4CCC">
          <w:rPr>
            <w:rStyle w:val="Hyperlink"/>
            <w:rFonts w:ascii="Candara" w:hAnsi="Candara"/>
            <w:sz w:val="22"/>
            <w:szCs w:val="22"/>
            <w:lang w:bidi="fa-IR"/>
          </w:rPr>
          <w:t>http://c.ddrc.ac.ir/persianaccess/Account/Login?ReturnUrl=%2Fpersianaccess%2F</w:t>
        </w:r>
      </w:hyperlink>
    </w:p>
    <w:p w14:paraId="712481A7" w14:textId="77777777" w:rsidR="00B32F6D" w:rsidRDefault="00B32F6D" w:rsidP="00B32F6D">
      <w:pPr>
        <w:pStyle w:val="ListParagraph"/>
        <w:spacing w:after="0" w:line="312" w:lineRule="auto"/>
        <w:ind w:left="360"/>
        <w:rPr>
          <w:rFonts w:ascii="Candara" w:hAnsi="Candara"/>
          <w:sz w:val="22"/>
          <w:szCs w:val="22"/>
          <w:rtl/>
          <w:lang w:bidi="fa-IR"/>
        </w:rPr>
      </w:pPr>
    </w:p>
    <w:p w14:paraId="75586BBC" w14:textId="77777777" w:rsidR="00B32F6D" w:rsidRPr="006D7D6C" w:rsidRDefault="00B32F6D" w:rsidP="00B32F6D">
      <w:pPr>
        <w:pStyle w:val="ListParagraph"/>
        <w:spacing w:after="0" w:line="312" w:lineRule="auto"/>
        <w:ind w:left="360"/>
        <w:rPr>
          <w:rFonts w:ascii="Candara" w:hAnsi="Candara"/>
          <w:b/>
          <w:bCs/>
          <w:szCs w:val="22"/>
          <w:lang w:bidi="fa-IR"/>
        </w:rPr>
      </w:pPr>
    </w:p>
    <w:p w14:paraId="543E10EC" w14:textId="0A1938B5" w:rsidR="00787321" w:rsidRDefault="00787321" w:rsidP="00967A28">
      <w:pPr>
        <w:spacing w:after="0" w:line="312" w:lineRule="auto"/>
        <w:jc w:val="left"/>
        <w:rPr>
          <w:rFonts w:ascii="Candara" w:hAnsi="Candara"/>
          <w:sz w:val="20"/>
          <w:szCs w:val="22"/>
          <w:rtl/>
          <w:lang w:bidi="fa-IR"/>
        </w:rPr>
      </w:pPr>
      <w:r>
        <w:rPr>
          <w:rFonts w:ascii="Candara" w:hAnsi="Candara" w:hint="cs"/>
          <w:sz w:val="24"/>
          <w:szCs w:val="28"/>
          <w:rtl/>
          <w:lang w:bidi="fa-IR"/>
        </w:rPr>
        <w:lastRenderedPageBreak/>
        <w:t xml:space="preserve">ب) </w:t>
      </w:r>
      <w:r w:rsidRPr="0052656A">
        <w:rPr>
          <w:rFonts w:ascii="Candara" w:hAnsi="Candara"/>
          <w:b/>
          <w:bCs/>
          <w:szCs w:val="22"/>
          <w:rtl/>
          <w:lang w:bidi="fa-IR"/>
        </w:rPr>
        <w:t xml:space="preserve"> </w:t>
      </w:r>
      <w:r w:rsidRPr="00354E23">
        <w:rPr>
          <w:rFonts w:ascii="Candara" w:hAnsi="Candara"/>
          <w:b/>
          <w:bCs/>
          <w:szCs w:val="22"/>
          <w:rtl/>
          <w:lang w:bidi="fa-IR"/>
        </w:rPr>
        <w:t xml:space="preserve">طرح های </w:t>
      </w:r>
      <w:r>
        <w:rPr>
          <w:rFonts w:ascii="Candara" w:hAnsi="Candara" w:hint="cs"/>
          <w:b/>
          <w:bCs/>
          <w:szCs w:val="22"/>
          <w:rtl/>
          <w:lang w:bidi="fa-IR"/>
        </w:rPr>
        <w:t xml:space="preserve">تحقیقاتی با بودجه بیشتر از </w:t>
      </w:r>
      <w:r w:rsidR="00967A28">
        <w:rPr>
          <w:rFonts w:ascii="Candara" w:hAnsi="Candara" w:hint="cs"/>
          <w:b/>
          <w:bCs/>
          <w:szCs w:val="22"/>
          <w:rtl/>
          <w:lang w:bidi="fa-IR"/>
        </w:rPr>
        <w:t>150</w:t>
      </w:r>
      <w:r>
        <w:rPr>
          <w:rFonts w:ascii="Candara" w:hAnsi="Candara" w:hint="cs"/>
          <w:b/>
          <w:bCs/>
          <w:szCs w:val="22"/>
          <w:rtl/>
          <w:lang w:bidi="fa-IR"/>
        </w:rPr>
        <w:t xml:space="preserve"> میلیون تومان </w:t>
      </w:r>
    </w:p>
    <w:p w14:paraId="45C0537F" w14:textId="26638ABC" w:rsidR="00230519" w:rsidRPr="002D1FEE" w:rsidRDefault="00DB1AFE" w:rsidP="002D1FEE">
      <w:pPr>
        <w:spacing w:after="0" w:line="312" w:lineRule="auto"/>
        <w:jc w:val="both"/>
        <w:rPr>
          <w:rFonts w:ascii="Candara" w:hAnsi="Candara"/>
          <w:szCs w:val="22"/>
          <w:rtl/>
          <w:lang w:bidi="fa-IR"/>
        </w:rPr>
      </w:pPr>
      <w:r w:rsidRPr="00354E23">
        <w:rPr>
          <w:rFonts w:ascii="Candara" w:hAnsi="Candara"/>
          <w:szCs w:val="22"/>
          <w:rtl/>
          <w:lang w:bidi="fa-IR"/>
        </w:rPr>
        <w:t xml:space="preserve">در صورتی که طرح تحقیقاتی </w:t>
      </w:r>
      <w:r w:rsidR="00787321">
        <w:rPr>
          <w:rFonts w:ascii="Candara" w:hAnsi="Candara" w:hint="cs"/>
          <w:szCs w:val="22"/>
          <w:rtl/>
          <w:lang w:bidi="fa-IR"/>
        </w:rPr>
        <w:t xml:space="preserve">در خواست بودجه بیش از </w:t>
      </w:r>
      <w:r w:rsidR="00967A28">
        <w:rPr>
          <w:rFonts w:ascii="Candara" w:hAnsi="Candara" w:hint="cs"/>
          <w:szCs w:val="22"/>
          <w:rtl/>
          <w:lang w:bidi="fa-IR"/>
        </w:rPr>
        <w:t>150</w:t>
      </w:r>
      <w:r w:rsidR="00787321">
        <w:rPr>
          <w:rFonts w:ascii="Candara" w:hAnsi="Candara" w:hint="cs"/>
          <w:szCs w:val="22"/>
          <w:rtl/>
          <w:lang w:bidi="fa-IR"/>
        </w:rPr>
        <w:t xml:space="preserve"> میلیون تومان داشته باشد </w:t>
      </w:r>
      <w:r w:rsidR="00710641">
        <w:rPr>
          <w:rFonts w:ascii="Candara" w:hAnsi="Candara" w:hint="cs"/>
          <w:szCs w:val="22"/>
          <w:rtl/>
          <w:lang w:bidi="fa-IR"/>
        </w:rPr>
        <w:t>پس از طی مراحل فوق جهت</w:t>
      </w:r>
      <w:r w:rsidR="00787321">
        <w:rPr>
          <w:rFonts w:ascii="Candara" w:hAnsi="Candara" w:hint="cs"/>
          <w:szCs w:val="22"/>
          <w:rtl/>
          <w:lang w:bidi="fa-IR"/>
        </w:rPr>
        <w:t xml:space="preserve"> بررسی به معاونت پژوهشی دانشگاه علوم پزشکی تهران ارسال می گردد. </w:t>
      </w:r>
    </w:p>
    <w:sectPr w:rsidR="00230519" w:rsidRPr="002D1FEE" w:rsidSect="00DD5642">
      <w:headerReference w:type="default" r:id="rId12"/>
      <w:footerReference w:type="default" r:id="rId13"/>
      <w:pgSz w:w="12240" w:h="15840"/>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07CA2" w14:textId="77777777" w:rsidR="004C35DC" w:rsidRDefault="004C35DC" w:rsidP="00221DC7">
      <w:pPr>
        <w:spacing w:after="0"/>
      </w:pPr>
      <w:r>
        <w:separator/>
      </w:r>
    </w:p>
  </w:endnote>
  <w:endnote w:type="continuationSeparator" w:id="0">
    <w:p w14:paraId="7B12DFD0" w14:textId="77777777" w:rsidR="004C35DC" w:rsidRDefault="004C35DC" w:rsidP="00221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5325801"/>
      <w:docPartObj>
        <w:docPartGallery w:val="Page Numbers (Bottom of Page)"/>
        <w:docPartUnique/>
      </w:docPartObj>
    </w:sdtPr>
    <w:sdtEndPr>
      <w:rPr>
        <w:noProof/>
      </w:rPr>
    </w:sdtEndPr>
    <w:sdtContent>
      <w:p w14:paraId="25933771" w14:textId="3E9C660B" w:rsidR="005262D2" w:rsidRDefault="005262D2">
        <w:pPr>
          <w:pStyle w:val="Footer"/>
          <w:jc w:val="center"/>
        </w:pPr>
        <w:r>
          <w:fldChar w:fldCharType="begin"/>
        </w:r>
        <w:r>
          <w:instrText xml:space="preserve"> PAGE   \* MERGEFORMAT </w:instrText>
        </w:r>
        <w:r>
          <w:fldChar w:fldCharType="separate"/>
        </w:r>
        <w:r w:rsidR="00484A96">
          <w:rPr>
            <w:noProof/>
            <w:rtl/>
          </w:rPr>
          <w:t>5</w:t>
        </w:r>
        <w:r>
          <w:rPr>
            <w:noProof/>
          </w:rPr>
          <w:fldChar w:fldCharType="end"/>
        </w:r>
      </w:p>
    </w:sdtContent>
  </w:sdt>
  <w:p w14:paraId="29703AD4" w14:textId="77777777" w:rsidR="005262D2" w:rsidRDefault="00526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7963" w14:textId="77777777" w:rsidR="004C35DC" w:rsidRDefault="004C35DC" w:rsidP="00221DC7">
      <w:pPr>
        <w:spacing w:after="0"/>
      </w:pPr>
      <w:r>
        <w:separator/>
      </w:r>
    </w:p>
  </w:footnote>
  <w:footnote w:type="continuationSeparator" w:id="0">
    <w:p w14:paraId="1F817DB7" w14:textId="77777777" w:rsidR="004C35DC" w:rsidRDefault="004C35DC" w:rsidP="00221DC7">
      <w:pPr>
        <w:spacing w:after="0"/>
      </w:pPr>
      <w:r>
        <w:continuationSeparator/>
      </w:r>
    </w:p>
  </w:footnote>
  <w:footnote w:id="1">
    <w:p w14:paraId="108DA4BD" w14:textId="77777777" w:rsidR="00E403BA" w:rsidRDefault="00E403BA" w:rsidP="00E403BA">
      <w:pPr>
        <w:pStyle w:val="FootnoteText"/>
        <w:rPr>
          <w:lang w:bidi="fa-IR"/>
        </w:rPr>
      </w:pPr>
      <w:r>
        <w:rPr>
          <w:rStyle w:val="FootnoteReference"/>
        </w:rPr>
        <w:footnoteRef/>
      </w:r>
      <w:r>
        <w:t xml:space="preserve"> </w:t>
      </w:r>
      <w:r>
        <w:rPr>
          <w:lang w:bidi="fa-IR"/>
        </w:rPr>
        <w:t>Material Transfer Agreement</w:t>
      </w:r>
    </w:p>
  </w:footnote>
  <w:footnote w:id="2">
    <w:p w14:paraId="24F595F1" w14:textId="77777777" w:rsidR="00E403BA" w:rsidRDefault="00E403BA" w:rsidP="00E403BA">
      <w:pPr>
        <w:pStyle w:val="FootnoteText"/>
      </w:pPr>
      <w:r>
        <w:rPr>
          <w:rStyle w:val="FootnoteReference"/>
        </w:rPr>
        <w:footnoteRef/>
      </w:r>
      <w:r>
        <w:t xml:space="preserve"> Data Transfer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42AFD" w14:textId="70F2398F" w:rsidR="00F978F2" w:rsidRDefault="00B755D0" w:rsidP="00FD0526">
    <w:pPr>
      <w:spacing w:after="0"/>
      <w:jc w:val="center"/>
      <w:rPr>
        <w:b/>
        <w:bCs/>
        <w:szCs w:val="22"/>
        <w:rtl/>
        <w:lang w:bidi="fa-IR"/>
      </w:rPr>
    </w:pPr>
    <w:r>
      <w:rPr>
        <w:rFonts w:ascii="Arno Pro" w:hAnsi="Arno Pro" w:cstheme="majorBidi"/>
        <w:noProof/>
        <w:sz w:val="24"/>
        <w:szCs w:val="24"/>
        <w:rtl/>
      </w:rPr>
      <w:drawing>
        <wp:anchor distT="0" distB="0" distL="114300" distR="114300" simplePos="0" relativeHeight="251659264" behindDoc="0" locked="0" layoutInCell="1" allowOverlap="1" wp14:anchorId="00F6C43E" wp14:editId="5243D7F4">
          <wp:simplePos x="0" y="0"/>
          <wp:positionH relativeFrom="margin">
            <wp:posOffset>6319748</wp:posOffset>
          </wp:positionH>
          <wp:positionV relativeFrom="paragraph">
            <wp:posOffset>-356209</wp:posOffset>
          </wp:positionV>
          <wp:extent cx="669925" cy="1276350"/>
          <wp:effectExtent l="0" t="0" r="0" b="0"/>
          <wp:wrapThrough wrapText="bothSides">
            <wp:wrapPolygon edited="0">
              <wp:start x="0" y="0"/>
              <wp:lineTo x="0" y="21278"/>
              <wp:lineTo x="20883" y="21278"/>
              <wp:lineTo x="208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925" cy="1276350"/>
                  </a:xfrm>
                  <a:prstGeom prst="rect">
                    <a:avLst/>
                  </a:prstGeom>
                </pic:spPr>
              </pic:pic>
            </a:graphicData>
          </a:graphic>
          <wp14:sizeRelH relativeFrom="margin">
            <wp14:pctWidth>0</wp14:pctWidth>
          </wp14:sizeRelH>
          <wp14:sizeRelV relativeFrom="margin">
            <wp14:pctHeight>0</wp14:pctHeight>
          </wp14:sizeRelV>
        </wp:anchor>
      </w:drawing>
    </w:r>
    <w:r w:rsidR="00F978F2" w:rsidRPr="00D11A02">
      <w:rPr>
        <w:rFonts w:ascii="Arno Pro" w:hAnsi="Arno Pro" w:cstheme="majorBidi"/>
        <w:sz w:val="24"/>
        <w:szCs w:val="24"/>
        <w:rtl/>
        <w:lang w:bidi="fa-IR"/>
      </w:rPr>
      <w:br w:type="page"/>
    </w:r>
    <w:r w:rsidR="00354E23">
      <w:rPr>
        <w:rFonts w:hint="cs"/>
        <w:b/>
        <w:bCs/>
        <w:szCs w:val="22"/>
        <w:rtl/>
        <w:lang w:bidi="fa-IR"/>
      </w:rPr>
      <w:t>دسترسی به اطلاعات و ق</w:t>
    </w:r>
    <w:r w:rsidR="00354E23">
      <w:rPr>
        <w:b/>
        <w:bCs/>
        <w:szCs w:val="22"/>
        <w:rtl/>
        <w:lang w:bidi="fa-IR"/>
      </w:rPr>
      <w:t xml:space="preserve">وانین نویسندگی </w:t>
    </w:r>
    <w:r w:rsidR="00FD0526">
      <w:rPr>
        <w:rFonts w:hint="cs"/>
        <w:b/>
        <w:bCs/>
        <w:szCs w:val="22"/>
        <w:rtl/>
        <w:lang w:bidi="fa-IR"/>
      </w:rPr>
      <w:t xml:space="preserve">پژوهشکده بیماری های گوارش وکبد </w:t>
    </w:r>
  </w:p>
  <w:p w14:paraId="3C886EE3" w14:textId="69FED9B1" w:rsidR="00354E23" w:rsidRPr="00354E23" w:rsidRDefault="00354E23" w:rsidP="00354E23">
    <w:pPr>
      <w:spacing w:after="0"/>
      <w:jc w:val="center"/>
      <w:rPr>
        <w:rFonts w:ascii="Arno Pro" w:hAnsi="Arno Pro" w:cstheme="majorBidi"/>
        <w:b/>
        <w:bCs/>
        <w:sz w:val="20"/>
        <w:szCs w:val="2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04E8"/>
    <w:multiLevelType w:val="hybridMultilevel"/>
    <w:tmpl w:val="62F0FAE0"/>
    <w:lvl w:ilvl="0" w:tplc="83A6DFC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A07B9"/>
    <w:multiLevelType w:val="hybridMultilevel"/>
    <w:tmpl w:val="2E1EC3A0"/>
    <w:lvl w:ilvl="0" w:tplc="C8EEDDE4">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3844D062">
      <w:start w:val="8"/>
      <w:numFmt w:val="arabicAlpha"/>
      <w:lvlText w:val="%3."/>
      <w:lvlJc w:val="left"/>
      <w:pPr>
        <w:ind w:left="990" w:hanging="360"/>
      </w:pPr>
      <w:rPr>
        <w:rFonts w:hint="default"/>
      </w:rPr>
    </w:lvl>
    <w:lvl w:ilvl="3" w:tplc="0409000D">
      <w:start w:val="1"/>
      <w:numFmt w:val="bullet"/>
      <w:lvlText w:val=""/>
      <w:lvlJc w:val="left"/>
      <w:pPr>
        <w:ind w:left="1777"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36C74"/>
    <w:multiLevelType w:val="hybridMultilevel"/>
    <w:tmpl w:val="2B62A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4D55DE"/>
    <w:multiLevelType w:val="hybridMultilevel"/>
    <w:tmpl w:val="EAAEC060"/>
    <w:lvl w:ilvl="0" w:tplc="C4D498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72A10"/>
    <w:multiLevelType w:val="hybridMultilevel"/>
    <w:tmpl w:val="C6B47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65E0E"/>
    <w:multiLevelType w:val="hybridMultilevel"/>
    <w:tmpl w:val="973AFCE6"/>
    <w:lvl w:ilvl="0" w:tplc="E154126A">
      <w:start w:val="1"/>
      <w:numFmt w:val="decimal"/>
      <w:lvlText w:val="%1."/>
      <w:lvlJc w:val="right"/>
      <w:pPr>
        <w:ind w:left="786" w:hanging="360"/>
      </w:pPr>
      <w:rPr>
        <w:rFonts w:ascii="Candara" w:eastAsia="Calibri" w:hAnsi="Candara" w:cs="B Nazanin"/>
      </w:rPr>
    </w:lvl>
    <w:lvl w:ilvl="1" w:tplc="04090003">
      <w:start w:val="1"/>
      <w:numFmt w:val="bullet"/>
      <w:lvlText w:val="o"/>
      <w:lvlJc w:val="left"/>
      <w:pPr>
        <w:ind w:left="1506" w:hanging="360"/>
      </w:pPr>
      <w:rPr>
        <w:rFonts w:ascii="Courier New" w:hAnsi="Courier New" w:cs="Courier New" w:hint="default"/>
      </w:rPr>
    </w:lvl>
    <w:lvl w:ilvl="2" w:tplc="0409000D">
      <w:start w:val="1"/>
      <w:numFmt w:val="bullet"/>
      <w:lvlText w:val=""/>
      <w:lvlJc w:val="left"/>
      <w:pPr>
        <w:ind w:left="2226" w:hanging="180"/>
      </w:pPr>
      <w:rPr>
        <w:rFonts w:ascii="Wingdings" w:hAnsi="Wingdings" w:hint="default"/>
      </w:rPr>
    </w:lvl>
    <w:lvl w:ilvl="3" w:tplc="0409000F">
      <w:start w:val="1"/>
      <w:numFmt w:val="decimal"/>
      <w:lvlText w:val="%4."/>
      <w:lvlJc w:val="left"/>
      <w:pPr>
        <w:ind w:left="360"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58459AC"/>
    <w:multiLevelType w:val="hybridMultilevel"/>
    <w:tmpl w:val="E9BA3F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12E46"/>
    <w:multiLevelType w:val="hybridMultilevel"/>
    <w:tmpl w:val="F1004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B4A2A"/>
    <w:multiLevelType w:val="hybridMultilevel"/>
    <w:tmpl w:val="FDCE8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1B7A17"/>
    <w:multiLevelType w:val="hybridMultilevel"/>
    <w:tmpl w:val="96223BDA"/>
    <w:lvl w:ilvl="0" w:tplc="795EA88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30DB7"/>
    <w:multiLevelType w:val="hybridMultilevel"/>
    <w:tmpl w:val="B732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E5DE1"/>
    <w:multiLevelType w:val="hybridMultilevel"/>
    <w:tmpl w:val="96F6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43C34"/>
    <w:multiLevelType w:val="hybridMultilevel"/>
    <w:tmpl w:val="5964ED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1C639E"/>
    <w:multiLevelType w:val="hybridMultilevel"/>
    <w:tmpl w:val="998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E32D1"/>
    <w:multiLevelType w:val="hybridMultilevel"/>
    <w:tmpl w:val="C1A43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BDA"/>
    <w:multiLevelType w:val="hybridMultilevel"/>
    <w:tmpl w:val="026C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8F7C43"/>
    <w:multiLevelType w:val="hybridMultilevel"/>
    <w:tmpl w:val="76F2A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2A1654"/>
    <w:multiLevelType w:val="hybridMultilevel"/>
    <w:tmpl w:val="F28EC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4C1916"/>
    <w:multiLevelType w:val="hybridMultilevel"/>
    <w:tmpl w:val="9C62F07E"/>
    <w:lvl w:ilvl="0" w:tplc="86863F2A">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346197"/>
    <w:multiLevelType w:val="hybridMultilevel"/>
    <w:tmpl w:val="77CEA7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5"/>
  </w:num>
  <w:num w:numId="4">
    <w:abstractNumId w:val="19"/>
  </w:num>
  <w:num w:numId="5">
    <w:abstractNumId w:val="10"/>
  </w:num>
  <w:num w:numId="6">
    <w:abstractNumId w:val="4"/>
  </w:num>
  <w:num w:numId="7">
    <w:abstractNumId w:val="12"/>
  </w:num>
  <w:num w:numId="8">
    <w:abstractNumId w:val="17"/>
  </w:num>
  <w:num w:numId="9">
    <w:abstractNumId w:val="3"/>
  </w:num>
  <w:num w:numId="10">
    <w:abstractNumId w:val="15"/>
  </w:num>
  <w:num w:numId="11">
    <w:abstractNumId w:val="11"/>
  </w:num>
  <w:num w:numId="12">
    <w:abstractNumId w:val="7"/>
  </w:num>
  <w:num w:numId="13">
    <w:abstractNumId w:val="9"/>
  </w:num>
  <w:num w:numId="14">
    <w:abstractNumId w:val="1"/>
  </w:num>
  <w:num w:numId="15">
    <w:abstractNumId w:val="6"/>
  </w:num>
  <w:num w:numId="16">
    <w:abstractNumId w:val="18"/>
  </w:num>
  <w:num w:numId="17">
    <w:abstractNumId w:val="16"/>
  </w:num>
  <w:num w:numId="18">
    <w:abstractNumId w:val="8"/>
  </w:num>
  <w:num w:numId="19">
    <w:abstractNumId w:val="14"/>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C7"/>
    <w:rsid w:val="00002BA8"/>
    <w:rsid w:val="000137AD"/>
    <w:rsid w:val="00020645"/>
    <w:rsid w:val="00034941"/>
    <w:rsid w:val="0004291E"/>
    <w:rsid w:val="000476E7"/>
    <w:rsid w:val="00047EE0"/>
    <w:rsid w:val="00052AF1"/>
    <w:rsid w:val="00072342"/>
    <w:rsid w:val="0007240C"/>
    <w:rsid w:val="000742D1"/>
    <w:rsid w:val="00074EE7"/>
    <w:rsid w:val="00082E3D"/>
    <w:rsid w:val="00083C1D"/>
    <w:rsid w:val="0009151B"/>
    <w:rsid w:val="000A4152"/>
    <w:rsid w:val="000B7E63"/>
    <w:rsid w:val="000D0E67"/>
    <w:rsid w:val="000D23F2"/>
    <w:rsid w:val="000E2EE6"/>
    <w:rsid w:val="000E7A1F"/>
    <w:rsid w:val="000F2D6D"/>
    <w:rsid w:val="000F42F6"/>
    <w:rsid w:val="00103A8D"/>
    <w:rsid w:val="001065DD"/>
    <w:rsid w:val="00113C1C"/>
    <w:rsid w:val="0012014C"/>
    <w:rsid w:val="001217BE"/>
    <w:rsid w:val="001272EF"/>
    <w:rsid w:val="00161580"/>
    <w:rsid w:val="00163414"/>
    <w:rsid w:val="00181786"/>
    <w:rsid w:val="00185F11"/>
    <w:rsid w:val="001867B8"/>
    <w:rsid w:val="00190F03"/>
    <w:rsid w:val="00191C12"/>
    <w:rsid w:val="001D5816"/>
    <w:rsid w:val="001D5998"/>
    <w:rsid w:val="001E775F"/>
    <w:rsid w:val="00216655"/>
    <w:rsid w:val="00221DC7"/>
    <w:rsid w:val="00224E68"/>
    <w:rsid w:val="00230519"/>
    <w:rsid w:val="002374D2"/>
    <w:rsid w:val="002415D3"/>
    <w:rsid w:val="0024720E"/>
    <w:rsid w:val="00253234"/>
    <w:rsid w:val="00263C2C"/>
    <w:rsid w:val="002672C5"/>
    <w:rsid w:val="002704DF"/>
    <w:rsid w:val="00272330"/>
    <w:rsid w:val="002856C7"/>
    <w:rsid w:val="0029441C"/>
    <w:rsid w:val="00294E2E"/>
    <w:rsid w:val="002960C5"/>
    <w:rsid w:val="00296546"/>
    <w:rsid w:val="002977E5"/>
    <w:rsid w:val="002A34D9"/>
    <w:rsid w:val="002B34C0"/>
    <w:rsid w:val="002D1FEE"/>
    <w:rsid w:val="00307FD7"/>
    <w:rsid w:val="00315BA4"/>
    <w:rsid w:val="00335985"/>
    <w:rsid w:val="00335AE1"/>
    <w:rsid w:val="003527FD"/>
    <w:rsid w:val="00354E23"/>
    <w:rsid w:val="0035552D"/>
    <w:rsid w:val="00357574"/>
    <w:rsid w:val="003610C8"/>
    <w:rsid w:val="00365B69"/>
    <w:rsid w:val="0036690B"/>
    <w:rsid w:val="00395A98"/>
    <w:rsid w:val="003A1F32"/>
    <w:rsid w:val="003B54D9"/>
    <w:rsid w:val="003D0995"/>
    <w:rsid w:val="003E6415"/>
    <w:rsid w:val="003F09FB"/>
    <w:rsid w:val="003F0DA1"/>
    <w:rsid w:val="003F26A5"/>
    <w:rsid w:val="0041193C"/>
    <w:rsid w:val="00417C98"/>
    <w:rsid w:val="00436CBD"/>
    <w:rsid w:val="00447AD9"/>
    <w:rsid w:val="00462D8F"/>
    <w:rsid w:val="004761F3"/>
    <w:rsid w:val="00482378"/>
    <w:rsid w:val="00484A96"/>
    <w:rsid w:val="004B0959"/>
    <w:rsid w:val="004B2335"/>
    <w:rsid w:val="004B7040"/>
    <w:rsid w:val="004C35DC"/>
    <w:rsid w:val="004C6099"/>
    <w:rsid w:val="004F7AE8"/>
    <w:rsid w:val="005079C8"/>
    <w:rsid w:val="00511FC2"/>
    <w:rsid w:val="00515627"/>
    <w:rsid w:val="00520732"/>
    <w:rsid w:val="005262D2"/>
    <w:rsid w:val="0052656A"/>
    <w:rsid w:val="005537AC"/>
    <w:rsid w:val="00554F5A"/>
    <w:rsid w:val="005664DF"/>
    <w:rsid w:val="00574D15"/>
    <w:rsid w:val="00592C3F"/>
    <w:rsid w:val="005A5C87"/>
    <w:rsid w:val="005A7151"/>
    <w:rsid w:val="005C12CF"/>
    <w:rsid w:val="005C4DB6"/>
    <w:rsid w:val="005D1513"/>
    <w:rsid w:val="005D74FA"/>
    <w:rsid w:val="005E30A5"/>
    <w:rsid w:val="005E657F"/>
    <w:rsid w:val="00605518"/>
    <w:rsid w:val="00622697"/>
    <w:rsid w:val="006244BE"/>
    <w:rsid w:val="00625E00"/>
    <w:rsid w:val="006330FA"/>
    <w:rsid w:val="00653427"/>
    <w:rsid w:val="006556AD"/>
    <w:rsid w:val="006737BF"/>
    <w:rsid w:val="0068359B"/>
    <w:rsid w:val="006845F2"/>
    <w:rsid w:val="006903EB"/>
    <w:rsid w:val="00697B62"/>
    <w:rsid w:val="006A51A6"/>
    <w:rsid w:val="006B25EF"/>
    <w:rsid w:val="006B5ACC"/>
    <w:rsid w:val="006B5F0B"/>
    <w:rsid w:val="006B76DE"/>
    <w:rsid w:val="006B7F01"/>
    <w:rsid w:val="006C56A9"/>
    <w:rsid w:val="006C5F8A"/>
    <w:rsid w:val="006D7D6C"/>
    <w:rsid w:val="006D7DF9"/>
    <w:rsid w:val="006E48ED"/>
    <w:rsid w:val="00703A72"/>
    <w:rsid w:val="00707F13"/>
    <w:rsid w:val="00710641"/>
    <w:rsid w:val="00717C53"/>
    <w:rsid w:val="007206B5"/>
    <w:rsid w:val="007231B6"/>
    <w:rsid w:val="00727D6C"/>
    <w:rsid w:val="0073671E"/>
    <w:rsid w:val="0074142B"/>
    <w:rsid w:val="0074397B"/>
    <w:rsid w:val="007551BD"/>
    <w:rsid w:val="007562A6"/>
    <w:rsid w:val="00762448"/>
    <w:rsid w:val="0076561F"/>
    <w:rsid w:val="007672B3"/>
    <w:rsid w:val="00773BCE"/>
    <w:rsid w:val="00775822"/>
    <w:rsid w:val="0078280C"/>
    <w:rsid w:val="00784569"/>
    <w:rsid w:val="00786885"/>
    <w:rsid w:val="00787321"/>
    <w:rsid w:val="00790A36"/>
    <w:rsid w:val="007A1E4A"/>
    <w:rsid w:val="007A3004"/>
    <w:rsid w:val="007A4625"/>
    <w:rsid w:val="007B4308"/>
    <w:rsid w:val="007D011A"/>
    <w:rsid w:val="007D3E2F"/>
    <w:rsid w:val="007E0174"/>
    <w:rsid w:val="007E416A"/>
    <w:rsid w:val="007F3B91"/>
    <w:rsid w:val="007F53DB"/>
    <w:rsid w:val="008001D2"/>
    <w:rsid w:val="0080243B"/>
    <w:rsid w:val="008135A3"/>
    <w:rsid w:val="008407A7"/>
    <w:rsid w:val="00840A79"/>
    <w:rsid w:val="00844D72"/>
    <w:rsid w:val="00850E71"/>
    <w:rsid w:val="00866B39"/>
    <w:rsid w:val="00867F8F"/>
    <w:rsid w:val="0087686F"/>
    <w:rsid w:val="00876AC7"/>
    <w:rsid w:val="00877C70"/>
    <w:rsid w:val="008A5193"/>
    <w:rsid w:val="008B4B7E"/>
    <w:rsid w:val="008B7699"/>
    <w:rsid w:val="008D2A00"/>
    <w:rsid w:val="008D6DD8"/>
    <w:rsid w:val="008D74DD"/>
    <w:rsid w:val="008E38C3"/>
    <w:rsid w:val="00904238"/>
    <w:rsid w:val="00911D9A"/>
    <w:rsid w:val="00912A2A"/>
    <w:rsid w:val="009234C4"/>
    <w:rsid w:val="009272C5"/>
    <w:rsid w:val="0093015E"/>
    <w:rsid w:val="0094652F"/>
    <w:rsid w:val="009476BA"/>
    <w:rsid w:val="00954C0B"/>
    <w:rsid w:val="0095799B"/>
    <w:rsid w:val="00962273"/>
    <w:rsid w:val="00966AB0"/>
    <w:rsid w:val="00967A28"/>
    <w:rsid w:val="00983154"/>
    <w:rsid w:val="00987B39"/>
    <w:rsid w:val="00995E1D"/>
    <w:rsid w:val="009A4088"/>
    <w:rsid w:val="009A78D9"/>
    <w:rsid w:val="009B230E"/>
    <w:rsid w:val="009B33F8"/>
    <w:rsid w:val="009B645B"/>
    <w:rsid w:val="009C19D4"/>
    <w:rsid w:val="009C287F"/>
    <w:rsid w:val="009C4071"/>
    <w:rsid w:val="009C5B5C"/>
    <w:rsid w:val="009D34F7"/>
    <w:rsid w:val="009D3CF8"/>
    <w:rsid w:val="009E5D4B"/>
    <w:rsid w:val="00A10F74"/>
    <w:rsid w:val="00A15044"/>
    <w:rsid w:val="00A1599A"/>
    <w:rsid w:val="00A33619"/>
    <w:rsid w:val="00A36366"/>
    <w:rsid w:val="00A407AF"/>
    <w:rsid w:val="00A604BF"/>
    <w:rsid w:val="00A62D8F"/>
    <w:rsid w:val="00A62FB9"/>
    <w:rsid w:val="00A7431C"/>
    <w:rsid w:val="00A75042"/>
    <w:rsid w:val="00A76BCE"/>
    <w:rsid w:val="00A97E73"/>
    <w:rsid w:val="00AB3212"/>
    <w:rsid w:val="00AB4431"/>
    <w:rsid w:val="00AC4F55"/>
    <w:rsid w:val="00AC6869"/>
    <w:rsid w:val="00AD2654"/>
    <w:rsid w:val="00AD3A33"/>
    <w:rsid w:val="00AE3DD5"/>
    <w:rsid w:val="00AE716C"/>
    <w:rsid w:val="00AF246C"/>
    <w:rsid w:val="00B11BDA"/>
    <w:rsid w:val="00B17888"/>
    <w:rsid w:val="00B2642A"/>
    <w:rsid w:val="00B27BEF"/>
    <w:rsid w:val="00B32F6D"/>
    <w:rsid w:val="00B34F95"/>
    <w:rsid w:val="00B425C4"/>
    <w:rsid w:val="00B613D9"/>
    <w:rsid w:val="00B6251B"/>
    <w:rsid w:val="00B722CD"/>
    <w:rsid w:val="00B755D0"/>
    <w:rsid w:val="00B761C7"/>
    <w:rsid w:val="00B8426D"/>
    <w:rsid w:val="00BA163B"/>
    <w:rsid w:val="00BA3DAB"/>
    <w:rsid w:val="00BA5C78"/>
    <w:rsid w:val="00BA5D5C"/>
    <w:rsid w:val="00BB1158"/>
    <w:rsid w:val="00BC14E9"/>
    <w:rsid w:val="00BC4294"/>
    <w:rsid w:val="00BD2754"/>
    <w:rsid w:val="00BE7635"/>
    <w:rsid w:val="00C049B5"/>
    <w:rsid w:val="00C263DF"/>
    <w:rsid w:val="00C369C4"/>
    <w:rsid w:val="00C40626"/>
    <w:rsid w:val="00C40815"/>
    <w:rsid w:val="00C45007"/>
    <w:rsid w:val="00C63D8D"/>
    <w:rsid w:val="00C72729"/>
    <w:rsid w:val="00C8510A"/>
    <w:rsid w:val="00CB157B"/>
    <w:rsid w:val="00CB3EE2"/>
    <w:rsid w:val="00CC0B27"/>
    <w:rsid w:val="00CD187E"/>
    <w:rsid w:val="00CD2863"/>
    <w:rsid w:val="00CD4165"/>
    <w:rsid w:val="00CD5FF7"/>
    <w:rsid w:val="00CE5622"/>
    <w:rsid w:val="00CF5458"/>
    <w:rsid w:val="00D111B4"/>
    <w:rsid w:val="00D11A02"/>
    <w:rsid w:val="00D148E2"/>
    <w:rsid w:val="00D23E9A"/>
    <w:rsid w:val="00D24150"/>
    <w:rsid w:val="00D37D92"/>
    <w:rsid w:val="00D5785D"/>
    <w:rsid w:val="00D73A9C"/>
    <w:rsid w:val="00D84A52"/>
    <w:rsid w:val="00D855F7"/>
    <w:rsid w:val="00DA0404"/>
    <w:rsid w:val="00DA2E4D"/>
    <w:rsid w:val="00DB1AFE"/>
    <w:rsid w:val="00DB4D13"/>
    <w:rsid w:val="00DC2A98"/>
    <w:rsid w:val="00DC4F58"/>
    <w:rsid w:val="00DD5642"/>
    <w:rsid w:val="00DD6052"/>
    <w:rsid w:val="00DE69F7"/>
    <w:rsid w:val="00DF4DF1"/>
    <w:rsid w:val="00E0695E"/>
    <w:rsid w:val="00E07954"/>
    <w:rsid w:val="00E110E3"/>
    <w:rsid w:val="00E163E2"/>
    <w:rsid w:val="00E30271"/>
    <w:rsid w:val="00E403BA"/>
    <w:rsid w:val="00E46419"/>
    <w:rsid w:val="00E63DEF"/>
    <w:rsid w:val="00E81862"/>
    <w:rsid w:val="00E86B2D"/>
    <w:rsid w:val="00E94AD2"/>
    <w:rsid w:val="00EB594D"/>
    <w:rsid w:val="00EC2F23"/>
    <w:rsid w:val="00EC7A4F"/>
    <w:rsid w:val="00ED74A5"/>
    <w:rsid w:val="00EF7F4C"/>
    <w:rsid w:val="00F0111E"/>
    <w:rsid w:val="00F019DB"/>
    <w:rsid w:val="00F12A6F"/>
    <w:rsid w:val="00F1523A"/>
    <w:rsid w:val="00F162F7"/>
    <w:rsid w:val="00F21A3D"/>
    <w:rsid w:val="00F21B55"/>
    <w:rsid w:val="00F31863"/>
    <w:rsid w:val="00F34E81"/>
    <w:rsid w:val="00F6178B"/>
    <w:rsid w:val="00F65D9E"/>
    <w:rsid w:val="00F73279"/>
    <w:rsid w:val="00F8312A"/>
    <w:rsid w:val="00F978F2"/>
    <w:rsid w:val="00FA0652"/>
    <w:rsid w:val="00FA197B"/>
    <w:rsid w:val="00FC01FC"/>
    <w:rsid w:val="00FC698C"/>
    <w:rsid w:val="00FD0526"/>
    <w:rsid w:val="00FD4F9D"/>
    <w:rsid w:val="00FE03BC"/>
    <w:rsid w:val="00FE4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FA04"/>
  <w15:docId w15:val="{CE420CAB-11F7-4374-9594-BBA7118F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C7"/>
    <w:pPr>
      <w:bidi/>
      <w:spacing w:line="240" w:lineRule="auto"/>
      <w:jc w:val="lowKashida"/>
    </w:pPr>
    <w:rPr>
      <w:rFonts w:asciiTheme="majorBidi" w:eastAsia="Calibri" w:hAnsiTheme="majorBidi" w:cs="B Nazani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C7"/>
    <w:pPr>
      <w:bidi w:val="0"/>
      <w:spacing w:line="276" w:lineRule="auto"/>
      <w:ind w:left="720"/>
      <w:contextualSpacing/>
      <w:jc w:val="left"/>
    </w:pPr>
    <w:rPr>
      <w:rFonts w:ascii="Calibri" w:hAnsi="Calibri"/>
      <w:sz w:val="20"/>
    </w:rPr>
  </w:style>
  <w:style w:type="paragraph" w:styleId="FootnoteText">
    <w:name w:val="footnote text"/>
    <w:basedOn w:val="Normal"/>
    <w:link w:val="FootnoteTextChar"/>
    <w:uiPriority w:val="99"/>
    <w:unhideWhenUsed/>
    <w:rsid w:val="00221DC7"/>
    <w:pPr>
      <w:bidi w:val="0"/>
      <w:spacing w:after="0"/>
      <w:jc w:val="left"/>
    </w:pPr>
    <w:rPr>
      <w:rFonts w:ascii="Calibri" w:hAnsi="Calibri" w:cs="Arial"/>
      <w:sz w:val="20"/>
      <w:szCs w:val="20"/>
    </w:rPr>
  </w:style>
  <w:style w:type="character" w:customStyle="1" w:styleId="FootnoteTextChar">
    <w:name w:val="Footnote Text Char"/>
    <w:basedOn w:val="DefaultParagraphFont"/>
    <w:link w:val="FootnoteText"/>
    <w:uiPriority w:val="99"/>
    <w:rsid w:val="00221DC7"/>
    <w:rPr>
      <w:rFonts w:ascii="Calibri" w:eastAsia="Calibri" w:hAnsi="Calibri" w:cs="Arial"/>
      <w:sz w:val="20"/>
      <w:szCs w:val="20"/>
    </w:rPr>
  </w:style>
  <w:style w:type="character" w:styleId="FootnoteReference">
    <w:name w:val="footnote reference"/>
    <w:uiPriority w:val="99"/>
    <w:semiHidden/>
    <w:unhideWhenUsed/>
    <w:rsid w:val="00221DC7"/>
    <w:rPr>
      <w:vertAlign w:val="superscript"/>
    </w:rPr>
  </w:style>
  <w:style w:type="paragraph" w:styleId="BalloonText">
    <w:name w:val="Balloon Text"/>
    <w:basedOn w:val="Normal"/>
    <w:link w:val="BalloonTextChar"/>
    <w:uiPriority w:val="99"/>
    <w:semiHidden/>
    <w:unhideWhenUsed/>
    <w:rsid w:val="00221D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C7"/>
    <w:rPr>
      <w:rFonts w:ascii="Tahoma" w:eastAsia="Calibri" w:hAnsi="Tahoma" w:cs="Tahoma"/>
      <w:sz w:val="16"/>
      <w:szCs w:val="16"/>
    </w:rPr>
  </w:style>
  <w:style w:type="paragraph" w:styleId="Header">
    <w:name w:val="header"/>
    <w:basedOn w:val="Normal"/>
    <w:link w:val="HeaderChar"/>
    <w:uiPriority w:val="99"/>
    <w:unhideWhenUsed/>
    <w:rsid w:val="00BA5C78"/>
    <w:pPr>
      <w:tabs>
        <w:tab w:val="center" w:pos="4680"/>
        <w:tab w:val="right" w:pos="9360"/>
      </w:tabs>
      <w:spacing w:after="0"/>
    </w:pPr>
  </w:style>
  <w:style w:type="character" w:customStyle="1" w:styleId="HeaderChar">
    <w:name w:val="Header Char"/>
    <w:basedOn w:val="DefaultParagraphFont"/>
    <w:link w:val="Header"/>
    <w:uiPriority w:val="99"/>
    <w:rsid w:val="00BA5C78"/>
    <w:rPr>
      <w:rFonts w:asciiTheme="majorBidi" w:eastAsia="Calibri" w:hAnsiTheme="majorBidi" w:cs="B Nazanin"/>
      <w:szCs w:val="26"/>
    </w:rPr>
  </w:style>
  <w:style w:type="paragraph" w:styleId="Footer">
    <w:name w:val="footer"/>
    <w:basedOn w:val="Normal"/>
    <w:link w:val="FooterChar"/>
    <w:uiPriority w:val="99"/>
    <w:unhideWhenUsed/>
    <w:rsid w:val="00BA5C78"/>
    <w:pPr>
      <w:tabs>
        <w:tab w:val="center" w:pos="4680"/>
        <w:tab w:val="right" w:pos="9360"/>
      </w:tabs>
      <w:spacing w:after="0"/>
    </w:pPr>
  </w:style>
  <w:style w:type="character" w:customStyle="1" w:styleId="FooterChar">
    <w:name w:val="Footer Char"/>
    <w:basedOn w:val="DefaultParagraphFont"/>
    <w:link w:val="Footer"/>
    <w:uiPriority w:val="99"/>
    <w:rsid w:val="00BA5C78"/>
    <w:rPr>
      <w:rFonts w:asciiTheme="majorBidi" w:eastAsia="Calibri" w:hAnsiTheme="majorBidi" w:cs="B Nazanin"/>
      <w:szCs w:val="26"/>
    </w:rPr>
  </w:style>
  <w:style w:type="table" w:styleId="TableGrid">
    <w:name w:val="Table Grid"/>
    <w:basedOn w:val="TableNormal"/>
    <w:uiPriority w:val="39"/>
    <w:rsid w:val="00DD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D56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56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03A72"/>
    <w:rPr>
      <w:color w:val="0000FF" w:themeColor="hyperlink"/>
      <w:u w:val="single"/>
    </w:rPr>
  </w:style>
  <w:style w:type="character" w:styleId="CommentReference">
    <w:name w:val="annotation reference"/>
    <w:basedOn w:val="DefaultParagraphFont"/>
    <w:uiPriority w:val="99"/>
    <w:semiHidden/>
    <w:unhideWhenUsed/>
    <w:rsid w:val="00B722CD"/>
    <w:rPr>
      <w:sz w:val="16"/>
      <w:szCs w:val="16"/>
    </w:rPr>
  </w:style>
  <w:style w:type="paragraph" w:styleId="CommentText">
    <w:name w:val="annotation text"/>
    <w:basedOn w:val="Normal"/>
    <w:link w:val="CommentTextChar"/>
    <w:uiPriority w:val="99"/>
    <w:semiHidden/>
    <w:unhideWhenUsed/>
    <w:rsid w:val="00B722CD"/>
    <w:rPr>
      <w:sz w:val="20"/>
      <w:szCs w:val="20"/>
    </w:rPr>
  </w:style>
  <w:style w:type="character" w:customStyle="1" w:styleId="CommentTextChar">
    <w:name w:val="Comment Text Char"/>
    <w:basedOn w:val="DefaultParagraphFont"/>
    <w:link w:val="CommentText"/>
    <w:uiPriority w:val="99"/>
    <w:semiHidden/>
    <w:rsid w:val="00B722CD"/>
    <w:rPr>
      <w:rFonts w:asciiTheme="majorBidi" w:eastAsia="Calibri" w:hAnsiTheme="majorBidi" w:cs="B Nazanin"/>
      <w:sz w:val="20"/>
      <w:szCs w:val="20"/>
    </w:rPr>
  </w:style>
  <w:style w:type="paragraph" w:styleId="CommentSubject">
    <w:name w:val="annotation subject"/>
    <w:basedOn w:val="CommentText"/>
    <w:next w:val="CommentText"/>
    <w:link w:val="CommentSubjectChar"/>
    <w:uiPriority w:val="99"/>
    <w:semiHidden/>
    <w:unhideWhenUsed/>
    <w:rsid w:val="00B722CD"/>
    <w:rPr>
      <w:b/>
      <w:bCs/>
    </w:rPr>
  </w:style>
  <w:style w:type="character" w:customStyle="1" w:styleId="CommentSubjectChar">
    <w:name w:val="Comment Subject Char"/>
    <w:basedOn w:val="CommentTextChar"/>
    <w:link w:val="CommentSubject"/>
    <w:uiPriority w:val="99"/>
    <w:semiHidden/>
    <w:rsid w:val="00B722CD"/>
    <w:rPr>
      <w:rFonts w:asciiTheme="majorBidi" w:eastAsia="Calibri" w:hAnsiTheme="majorBidi" w:cs="B Nazanin"/>
      <w:b/>
      <w:bCs/>
      <w:sz w:val="20"/>
      <w:szCs w:val="20"/>
    </w:rPr>
  </w:style>
  <w:style w:type="paragraph" w:customStyle="1" w:styleId="NumContHalf">
    <w:name w:val="NumContHalf"/>
    <w:basedOn w:val="BodyText"/>
    <w:rsid w:val="00F978F2"/>
    <w:pPr>
      <w:bidi w:val="0"/>
      <w:spacing w:after="240"/>
      <w:ind w:firstLine="72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978F2"/>
    <w:pPr>
      <w:spacing w:after="120"/>
    </w:pPr>
  </w:style>
  <w:style w:type="character" w:customStyle="1" w:styleId="BodyTextChar">
    <w:name w:val="Body Text Char"/>
    <w:basedOn w:val="DefaultParagraphFont"/>
    <w:link w:val="BodyText"/>
    <w:uiPriority w:val="99"/>
    <w:semiHidden/>
    <w:rsid w:val="00F978F2"/>
    <w:rPr>
      <w:rFonts w:asciiTheme="majorBidi" w:eastAsia="Calibri" w:hAnsiTheme="majorBidi" w:cs="B Nazani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7323">
      <w:bodyDiv w:val="1"/>
      <w:marLeft w:val="0"/>
      <w:marRight w:val="0"/>
      <w:marTop w:val="0"/>
      <w:marBottom w:val="0"/>
      <w:divBdr>
        <w:top w:val="none" w:sz="0" w:space="0" w:color="auto"/>
        <w:left w:val="none" w:sz="0" w:space="0" w:color="auto"/>
        <w:bottom w:val="none" w:sz="0" w:space="0" w:color="auto"/>
        <w:right w:val="none" w:sz="0" w:space="0" w:color="auto"/>
      </w:divBdr>
      <w:divsChild>
        <w:div w:id="1878664529">
          <w:marLeft w:val="0"/>
          <w:marRight w:val="1166"/>
          <w:marTop w:val="200"/>
          <w:marBottom w:val="0"/>
          <w:divBdr>
            <w:top w:val="none" w:sz="0" w:space="0" w:color="auto"/>
            <w:left w:val="none" w:sz="0" w:space="0" w:color="auto"/>
            <w:bottom w:val="none" w:sz="0" w:space="0" w:color="auto"/>
            <w:right w:val="none" w:sz="0" w:space="0" w:color="auto"/>
          </w:divBdr>
        </w:div>
      </w:divsChild>
    </w:div>
    <w:div w:id="802117632">
      <w:bodyDiv w:val="1"/>
      <w:marLeft w:val="0"/>
      <w:marRight w:val="0"/>
      <w:marTop w:val="0"/>
      <w:marBottom w:val="0"/>
      <w:divBdr>
        <w:top w:val="none" w:sz="0" w:space="0" w:color="auto"/>
        <w:left w:val="none" w:sz="0" w:space="0" w:color="auto"/>
        <w:bottom w:val="none" w:sz="0" w:space="0" w:color="auto"/>
        <w:right w:val="none" w:sz="0" w:space="0" w:color="auto"/>
      </w:divBdr>
    </w:div>
    <w:div w:id="934633013">
      <w:bodyDiv w:val="1"/>
      <w:marLeft w:val="0"/>
      <w:marRight w:val="0"/>
      <w:marTop w:val="0"/>
      <w:marBottom w:val="0"/>
      <w:divBdr>
        <w:top w:val="none" w:sz="0" w:space="0" w:color="auto"/>
        <w:left w:val="none" w:sz="0" w:space="0" w:color="auto"/>
        <w:bottom w:val="none" w:sz="0" w:space="0" w:color="auto"/>
        <w:right w:val="none" w:sz="0" w:space="0" w:color="auto"/>
      </w:divBdr>
    </w:div>
    <w:div w:id="1137531258">
      <w:bodyDiv w:val="1"/>
      <w:marLeft w:val="0"/>
      <w:marRight w:val="0"/>
      <w:marTop w:val="0"/>
      <w:marBottom w:val="0"/>
      <w:divBdr>
        <w:top w:val="none" w:sz="0" w:space="0" w:color="auto"/>
        <w:left w:val="none" w:sz="0" w:space="0" w:color="auto"/>
        <w:bottom w:val="none" w:sz="0" w:space="0" w:color="auto"/>
        <w:right w:val="none" w:sz="0" w:space="0" w:color="auto"/>
      </w:divBdr>
      <w:divsChild>
        <w:div w:id="1545601627">
          <w:marLeft w:val="0"/>
          <w:marRight w:val="547"/>
          <w:marTop w:val="0"/>
          <w:marBottom w:val="0"/>
          <w:divBdr>
            <w:top w:val="none" w:sz="0" w:space="0" w:color="auto"/>
            <w:left w:val="none" w:sz="0" w:space="0" w:color="auto"/>
            <w:bottom w:val="none" w:sz="0" w:space="0" w:color="auto"/>
            <w:right w:val="none" w:sz="0" w:space="0" w:color="auto"/>
          </w:divBdr>
        </w:div>
        <w:div w:id="544760851">
          <w:marLeft w:val="0"/>
          <w:marRight w:val="547"/>
          <w:marTop w:val="0"/>
          <w:marBottom w:val="0"/>
          <w:divBdr>
            <w:top w:val="none" w:sz="0" w:space="0" w:color="auto"/>
            <w:left w:val="none" w:sz="0" w:space="0" w:color="auto"/>
            <w:bottom w:val="none" w:sz="0" w:space="0" w:color="auto"/>
            <w:right w:val="none" w:sz="0" w:space="0" w:color="auto"/>
          </w:divBdr>
        </w:div>
      </w:divsChild>
    </w:div>
    <w:div w:id="1276670361">
      <w:bodyDiv w:val="1"/>
      <w:marLeft w:val="0"/>
      <w:marRight w:val="0"/>
      <w:marTop w:val="0"/>
      <w:marBottom w:val="0"/>
      <w:divBdr>
        <w:top w:val="none" w:sz="0" w:space="0" w:color="auto"/>
        <w:left w:val="none" w:sz="0" w:space="0" w:color="auto"/>
        <w:bottom w:val="none" w:sz="0" w:space="0" w:color="auto"/>
        <w:right w:val="none" w:sz="0" w:space="0" w:color="auto"/>
      </w:divBdr>
      <w:divsChild>
        <w:div w:id="301161944">
          <w:marLeft w:val="0"/>
          <w:marRight w:val="547"/>
          <w:marTop w:val="200"/>
          <w:marBottom w:val="0"/>
          <w:divBdr>
            <w:top w:val="none" w:sz="0" w:space="0" w:color="auto"/>
            <w:left w:val="none" w:sz="0" w:space="0" w:color="auto"/>
            <w:bottom w:val="none" w:sz="0" w:space="0" w:color="auto"/>
            <w:right w:val="none" w:sz="0" w:space="0" w:color="auto"/>
          </w:divBdr>
        </w:div>
        <w:div w:id="214781774">
          <w:marLeft w:val="0"/>
          <w:marRight w:val="1166"/>
          <w:marTop w:val="200"/>
          <w:marBottom w:val="0"/>
          <w:divBdr>
            <w:top w:val="none" w:sz="0" w:space="0" w:color="auto"/>
            <w:left w:val="none" w:sz="0" w:space="0" w:color="auto"/>
            <w:bottom w:val="none" w:sz="0" w:space="0" w:color="auto"/>
            <w:right w:val="none" w:sz="0" w:space="0" w:color="auto"/>
          </w:divBdr>
        </w:div>
        <w:div w:id="1036857776">
          <w:marLeft w:val="0"/>
          <w:marRight w:val="1166"/>
          <w:marTop w:val="200"/>
          <w:marBottom w:val="0"/>
          <w:divBdr>
            <w:top w:val="none" w:sz="0" w:space="0" w:color="auto"/>
            <w:left w:val="none" w:sz="0" w:space="0" w:color="auto"/>
            <w:bottom w:val="none" w:sz="0" w:space="0" w:color="auto"/>
            <w:right w:val="none" w:sz="0" w:space="0" w:color="auto"/>
          </w:divBdr>
        </w:div>
      </w:divsChild>
    </w:div>
    <w:div w:id="1515219500">
      <w:bodyDiv w:val="1"/>
      <w:marLeft w:val="0"/>
      <w:marRight w:val="0"/>
      <w:marTop w:val="0"/>
      <w:marBottom w:val="0"/>
      <w:divBdr>
        <w:top w:val="none" w:sz="0" w:space="0" w:color="auto"/>
        <w:left w:val="none" w:sz="0" w:space="0" w:color="auto"/>
        <w:bottom w:val="none" w:sz="0" w:space="0" w:color="auto"/>
        <w:right w:val="none" w:sz="0" w:space="0" w:color="auto"/>
      </w:divBdr>
    </w:div>
    <w:div w:id="1601983958">
      <w:bodyDiv w:val="1"/>
      <w:marLeft w:val="0"/>
      <w:marRight w:val="0"/>
      <w:marTop w:val="0"/>
      <w:marBottom w:val="0"/>
      <w:divBdr>
        <w:top w:val="none" w:sz="0" w:space="0" w:color="auto"/>
        <w:left w:val="none" w:sz="0" w:space="0" w:color="auto"/>
        <w:bottom w:val="none" w:sz="0" w:space="0" w:color="auto"/>
        <w:right w:val="none" w:sz="0" w:space="0" w:color="auto"/>
      </w:divBdr>
      <w:divsChild>
        <w:div w:id="1880973625">
          <w:marLeft w:val="0"/>
          <w:marRight w:val="1166"/>
          <w:marTop w:val="200"/>
          <w:marBottom w:val="0"/>
          <w:divBdr>
            <w:top w:val="none" w:sz="0" w:space="0" w:color="auto"/>
            <w:left w:val="none" w:sz="0" w:space="0" w:color="auto"/>
            <w:bottom w:val="none" w:sz="0" w:space="0" w:color="auto"/>
            <w:right w:val="none" w:sz="0" w:space="0" w:color="auto"/>
          </w:divBdr>
        </w:div>
      </w:divsChild>
    </w:div>
    <w:div w:id="1795324401">
      <w:bodyDiv w:val="1"/>
      <w:marLeft w:val="0"/>
      <w:marRight w:val="0"/>
      <w:marTop w:val="0"/>
      <w:marBottom w:val="0"/>
      <w:divBdr>
        <w:top w:val="none" w:sz="0" w:space="0" w:color="auto"/>
        <w:left w:val="none" w:sz="0" w:space="0" w:color="auto"/>
        <w:bottom w:val="none" w:sz="0" w:space="0" w:color="auto"/>
        <w:right w:val="none" w:sz="0" w:space="0" w:color="auto"/>
      </w:divBdr>
      <w:divsChild>
        <w:div w:id="1921405033">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drc.ac.ir/persianaccess/Account/Login?ReturnUrl=%2Fpersianaccess%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ceg2.cancer.gov/gemshare/wayf/?target=https%3A//dceg2.cancer.gov/gemshare/request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CF5B-1C2A-4810-A7A1-D833C514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Cohort1</dc:creator>
  <cp:lastModifiedBy>Dr.Mohammadi</cp:lastModifiedBy>
  <cp:revision>31</cp:revision>
  <cp:lastPrinted>2021-01-25T07:53:00Z</cp:lastPrinted>
  <dcterms:created xsi:type="dcterms:W3CDTF">2022-07-26T04:18:00Z</dcterms:created>
  <dcterms:modified xsi:type="dcterms:W3CDTF">2023-09-30T08:50:00Z</dcterms:modified>
</cp:coreProperties>
</file>